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ED82" w14:textId="76717F09" w:rsidR="0071048C" w:rsidRPr="004E216D" w:rsidRDefault="0071048C" w:rsidP="0071048C">
      <w:pPr>
        <w:pStyle w:val="a4"/>
        <w:tabs>
          <w:tab w:val="left" w:pos="6521"/>
        </w:tabs>
        <w:ind w:firstLine="709"/>
        <w:jc w:val="center"/>
        <w:rPr>
          <w:rFonts w:ascii="Times New Roman" w:hAnsi="Times New Roman"/>
          <w:b/>
          <w:sz w:val="24"/>
          <w:szCs w:val="24"/>
        </w:rPr>
      </w:pPr>
      <w:r>
        <w:rPr>
          <w:rFonts w:ascii="Times New Roman" w:hAnsi="Times New Roman"/>
          <w:b/>
          <w:sz w:val="24"/>
          <w:szCs w:val="24"/>
        </w:rPr>
        <w:t xml:space="preserve">Договор № </w:t>
      </w:r>
      <w:r w:rsidR="001058E6">
        <w:rPr>
          <w:rFonts w:ascii="Times New Roman" w:hAnsi="Times New Roman"/>
          <w:b/>
          <w:sz w:val="24"/>
          <w:szCs w:val="24"/>
        </w:rPr>
        <w:t>141-0</w:t>
      </w:r>
      <w:r w:rsidR="00BA468D">
        <w:rPr>
          <w:rFonts w:ascii="Times New Roman" w:hAnsi="Times New Roman"/>
          <w:b/>
          <w:sz w:val="24"/>
          <w:szCs w:val="24"/>
        </w:rPr>
        <w:t>1</w:t>
      </w:r>
      <w:r w:rsidR="001058E6">
        <w:rPr>
          <w:rFonts w:ascii="Times New Roman" w:hAnsi="Times New Roman"/>
          <w:b/>
          <w:sz w:val="24"/>
          <w:szCs w:val="24"/>
        </w:rPr>
        <w:t>/</w:t>
      </w:r>
      <w:r w:rsidR="00BA468D">
        <w:rPr>
          <w:rFonts w:ascii="Times New Roman" w:hAnsi="Times New Roman"/>
          <w:b/>
          <w:sz w:val="24"/>
          <w:szCs w:val="24"/>
        </w:rPr>
        <w:t>____</w:t>
      </w:r>
    </w:p>
    <w:p w14:paraId="44CF4082" w14:textId="77777777" w:rsidR="0071048C" w:rsidRPr="00091CD6"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участия в долевом строительстве</w:t>
      </w:r>
    </w:p>
    <w:p w14:paraId="5DEAA27A" w14:textId="34757BB1" w:rsidR="0071048C" w:rsidRPr="004E216D" w:rsidRDefault="0071048C" w:rsidP="0071048C">
      <w:pPr>
        <w:pStyle w:val="a4"/>
        <w:tabs>
          <w:tab w:val="left" w:pos="7513"/>
        </w:tabs>
        <w:ind w:firstLine="709"/>
        <w:jc w:val="both"/>
        <w:rPr>
          <w:rFonts w:ascii="Times New Roman" w:hAnsi="Times New Roman"/>
          <w:sz w:val="24"/>
          <w:szCs w:val="24"/>
        </w:rPr>
      </w:pPr>
      <w:r>
        <w:rPr>
          <w:rFonts w:ascii="Times New Roman" w:hAnsi="Times New Roman"/>
          <w:sz w:val="24"/>
          <w:szCs w:val="24"/>
        </w:rPr>
        <w:t>г. Екатеринбург</w:t>
      </w:r>
      <w:r w:rsidRPr="00CA0842">
        <w:rPr>
          <w:rFonts w:ascii="Times New Roman" w:hAnsi="Times New Roman"/>
          <w:sz w:val="24"/>
          <w:szCs w:val="24"/>
        </w:rPr>
        <w:t xml:space="preserve">                                                                            </w:t>
      </w:r>
      <w:r>
        <w:rPr>
          <w:rFonts w:ascii="Times New Roman" w:hAnsi="Times New Roman"/>
          <w:sz w:val="24"/>
          <w:szCs w:val="24"/>
        </w:rPr>
        <w:t xml:space="preserve">          </w:t>
      </w:r>
      <w:r w:rsidRPr="00CA0842">
        <w:rPr>
          <w:rFonts w:ascii="Times New Roman" w:hAnsi="Times New Roman"/>
          <w:sz w:val="24"/>
          <w:szCs w:val="24"/>
        </w:rPr>
        <w:t xml:space="preserve">  </w:t>
      </w:r>
      <w:r w:rsidR="00BA468D">
        <w:rPr>
          <w:rFonts w:ascii="Times New Roman" w:hAnsi="Times New Roman"/>
          <w:sz w:val="24"/>
          <w:szCs w:val="24"/>
        </w:rPr>
        <w:t>_______________</w:t>
      </w:r>
      <w:r w:rsidR="001058E6">
        <w:rPr>
          <w:rFonts w:ascii="Times New Roman" w:hAnsi="Times New Roman"/>
          <w:sz w:val="24"/>
          <w:szCs w:val="24"/>
        </w:rPr>
        <w:t> г.</w:t>
      </w:r>
    </w:p>
    <w:p w14:paraId="0D6807B4" w14:textId="77777777" w:rsidR="0071048C" w:rsidRPr="00091CD6" w:rsidRDefault="0071048C" w:rsidP="0071048C">
      <w:pPr>
        <w:pStyle w:val="a4"/>
        <w:tabs>
          <w:tab w:val="left" w:pos="7513"/>
        </w:tabs>
        <w:ind w:firstLine="709"/>
        <w:jc w:val="both"/>
        <w:rPr>
          <w:rFonts w:ascii="Times New Roman" w:hAnsi="Times New Roman"/>
          <w:sz w:val="24"/>
          <w:szCs w:val="24"/>
        </w:rPr>
      </w:pPr>
    </w:p>
    <w:p w14:paraId="6AFC2EA6" w14:textId="718C82CB" w:rsidR="0071048C" w:rsidRPr="00091CD6" w:rsidRDefault="001058E6" w:rsidP="0071048C">
      <w:pPr>
        <w:pStyle w:val="a4"/>
        <w:ind w:firstLine="709"/>
        <w:jc w:val="both"/>
        <w:rPr>
          <w:rFonts w:ascii="Times New Roman" w:hAnsi="Times New Roman"/>
          <w:sz w:val="24"/>
          <w:szCs w:val="24"/>
        </w:rPr>
      </w:pPr>
      <w:r>
        <w:rPr>
          <w:rFonts w:ascii="Times New Roman" w:hAnsi="Times New Roman"/>
          <w:b/>
          <w:bCs/>
          <w:sz w:val="24"/>
          <w:szCs w:val="24"/>
        </w:rPr>
        <w:t xml:space="preserve">ООО «Специализированный застройщик </w:t>
      </w:r>
      <w:r w:rsidR="008B27AD" w:rsidRPr="008B27AD">
        <w:rPr>
          <w:rFonts w:ascii="Times New Roman" w:hAnsi="Times New Roman"/>
          <w:b/>
          <w:bCs/>
          <w:sz w:val="24"/>
          <w:szCs w:val="24"/>
        </w:rPr>
        <w:t>«Форум – парк</w:t>
      </w:r>
      <w:r>
        <w:rPr>
          <w:rFonts w:ascii="Times New Roman" w:hAnsi="Times New Roman"/>
          <w:b/>
          <w:bCs/>
          <w:sz w:val="24"/>
          <w:szCs w:val="24"/>
        </w:rPr>
        <w:t>»</w:t>
      </w:r>
      <w:r w:rsidR="0071048C" w:rsidRPr="00934CA1">
        <w:rPr>
          <w:rFonts w:ascii="Times New Roman" w:hAnsi="Times New Roman"/>
          <w:sz w:val="24"/>
          <w:szCs w:val="24"/>
        </w:rPr>
        <w:t>,</w:t>
      </w:r>
      <w:r w:rsidR="0071048C">
        <w:rPr>
          <w:rFonts w:ascii="Times New Roman" w:hAnsi="Times New Roman"/>
          <w:sz w:val="24"/>
          <w:szCs w:val="24"/>
        </w:rPr>
        <w:t xml:space="preserve"> </w:t>
      </w:r>
      <w:bookmarkStart w:id="0" w:name="_Hlk204695940"/>
      <w:r w:rsidR="0071048C" w:rsidRPr="00091CD6">
        <w:rPr>
          <w:rFonts w:ascii="Times New Roman" w:hAnsi="Times New Roman"/>
          <w:sz w:val="24"/>
          <w:szCs w:val="24"/>
        </w:rPr>
        <w:t>именуемое в дальнейшем «Застройщик»,</w:t>
      </w:r>
      <w:r w:rsidR="0071048C">
        <w:rPr>
          <w:rFonts w:ascii="Times New Roman" w:hAnsi="Times New Roman"/>
          <w:sz w:val="24"/>
          <w:szCs w:val="24"/>
        </w:rPr>
        <w:t xml:space="preserve"> в лице</w:t>
      </w:r>
      <w:r w:rsidR="0071048C" w:rsidRPr="00091CD6">
        <w:rPr>
          <w:rFonts w:ascii="Times New Roman" w:hAnsi="Times New Roman"/>
          <w:sz w:val="24"/>
          <w:szCs w:val="24"/>
        </w:rPr>
        <w:t xml:space="preserve"> </w:t>
      </w:r>
      <w:r w:rsidR="0071048C">
        <w:rPr>
          <w:rFonts w:ascii="Times New Roman" w:hAnsi="Times New Roman"/>
          <w:sz w:val="24"/>
          <w:szCs w:val="24"/>
        </w:rPr>
        <w:t>представителя</w:t>
      </w:r>
      <w:r w:rsidR="004E216D" w:rsidRPr="004E216D">
        <w:rPr>
          <w:rFonts w:ascii="Times New Roman" w:hAnsi="Times New Roman"/>
          <w:sz w:val="24"/>
          <w:szCs w:val="24"/>
        </w:rPr>
        <w:t xml:space="preserve"> </w:t>
      </w:r>
      <w:r w:rsidR="00BA468D">
        <w:rPr>
          <w:rFonts w:ascii="Times New Roman" w:hAnsi="Times New Roman"/>
          <w:sz w:val="24"/>
          <w:szCs w:val="24"/>
        </w:rPr>
        <w:t>_____________</w:t>
      </w:r>
      <w:r>
        <w:rPr>
          <w:rFonts w:ascii="Times New Roman" w:hAnsi="Times New Roman"/>
          <w:sz w:val="24"/>
          <w:szCs w:val="24"/>
        </w:rPr>
        <w:t xml:space="preserve">, </w:t>
      </w:r>
      <w:proofErr w:type="spellStart"/>
      <w:r w:rsidR="00A124B3" w:rsidRPr="00F845C2">
        <w:rPr>
          <w:rFonts w:ascii="Times New Roman" w:hAnsi="Times New Roman"/>
          <w:sz w:val="24"/>
          <w:szCs w:val="24"/>
        </w:rPr>
        <w:t>действующ</w:t>
      </w:r>
      <w:proofErr w:type="spellEnd"/>
      <w:r w:rsidR="00A124B3" w:rsidRPr="00F845C2">
        <w:rPr>
          <w:rFonts w:ascii="Times New Roman" w:hAnsi="Times New Roman"/>
          <w:sz w:val="24"/>
          <w:szCs w:val="24"/>
        </w:rPr>
        <w:t xml:space="preserve">__ </w:t>
      </w:r>
      <w:r>
        <w:rPr>
          <w:rFonts w:ascii="Times New Roman" w:hAnsi="Times New Roman"/>
          <w:sz w:val="24"/>
          <w:szCs w:val="24"/>
        </w:rPr>
        <w:t xml:space="preserve">на основании доверенности от </w:t>
      </w:r>
      <w:r w:rsidR="00BA468D">
        <w:rPr>
          <w:rFonts w:ascii="Times New Roman" w:hAnsi="Times New Roman"/>
          <w:sz w:val="24"/>
          <w:szCs w:val="24"/>
        </w:rPr>
        <w:t>___________</w:t>
      </w:r>
      <w:r>
        <w:rPr>
          <w:rFonts w:ascii="Times New Roman" w:hAnsi="Times New Roman"/>
          <w:sz w:val="24"/>
          <w:szCs w:val="24"/>
        </w:rPr>
        <w:t xml:space="preserve"> года, № в реестре </w:t>
      </w:r>
      <w:r w:rsidR="00BA468D">
        <w:rPr>
          <w:rFonts w:ascii="Times New Roman" w:hAnsi="Times New Roman"/>
          <w:sz w:val="24"/>
          <w:szCs w:val="24"/>
        </w:rPr>
        <w:t>________________</w:t>
      </w:r>
      <w:r w:rsidR="001E1E1B">
        <w:rPr>
          <w:rFonts w:ascii="Times New Roman" w:hAnsi="Times New Roman"/>
          <w:sz w:val="24"/>
          <w:szCs w:val="24"/>
        </w:rPr>
        <w:t>,</w:t>
      </w:r>
      <w:r w:rsidR="0071048C">
        <w:rPr>
          <w:rFonts w:ascii="Times New Roman" w:hAnsi="Times New Roman"/>
          <w:sz w:val="24"/>
          <w:szCs w:val="24"/>
        </w:rPr>
        <w:t xml:space="preserve"> </w:t>
      </w:r>
      <w:r w:rsidR="0071048C" w:rsidRPr="00091CD6">
        <w:rPr>
          <w:rFonts w:ascii="Times New Roman" w:hAnsi="Times New Roman"/>
          <w:sz w:val="24"/>
          <w:szCs w:val="24"/>
        </w:rPr>
        <w:t xml:space="preserve">с одной стороны, и </w:t>
      </w:r>
      <w:bookmarkEnd w:id="0"/>
    </w:p>
    <w:p w14:paraId="6796813A" w14:textId="3988B6CD" w:rsidR="0071048C" w:rsidRPr="00091CD6" w:rsidRDefault="00BA468D" w:rsidP="0071048C">
      <w:pPr>
        <w:pStyle w:val="a4"/>
        <w:ind w:firstLine="709"/>
        <w:jc w:val="both"/>
        <w:rPr>
          <w:rFonts w:ascii="Times New Roman" w:hAnsi="Times New Roman"/>
          <w:sz w:val="24"/>
          <w:szCs w:val="24"/>
        </w:rPr>
      </w:pPr>
      <w:bookmarkStart w:id="1" w:name="_Hlk204695983"/>
      <w:r>
        <w:rPr>
          <w:rFonts w:ascii="Times New Roman" w:hAnsi="Times New Roman"/>
          <w:b/>
          <w:sz w:val="24"/>
          <w:szCs w:val="24"/>
        </w:rPr>
        <w:t>______________</w:t>
      </w:r>
      <w:r w:rsidR="00B145F7">
        <w:rPr>
          <w:rFonts w:ascii="Times New Roman" w:hAnsi="Times New Roman"/>
          <w:sz w:val="24"/>
          <w:szCs w:val="24"/>
        </w:rPr>
        <w:t xml:space="preserve">, </w:t>
      </w:r>
      <w:bookmarkEnd w:id="1"/>
      <w:r w:rsidR="0071048C" w:rsidRPr="00C86167">
        <w:rPr>
          <w:rFonts w:ascii="Times New Roman" w:hAnsi="Times New Roman"/>
          <w:sz w:val="24"/>
          <w:szCs w:val="24"/>
          <w:shd w:val="clear" w:color="auto" w:fill="FFFFFF"/>
        </w:rPr>
        <w:t>и</w:t>
      </w:r>
      <w:r w:rsidR="00C46B77">
        <w:rPr>
          <w:rFonts w:ascii="Times New Roman" w:hAnsi="Times New Roman"/>
          <w:sz w:val="24"/>
          <w:szCs w:val="24"/>
        </w:rPr>
        <w:t>менуем</w:t>
      </w:r>
      <w:r w:rsidR="00B145F7">
        <w:rPr>
          <w:rFonts w:ascii="Times New Roman" w:hAnsi="Times New Roman"/>
          <w:sz w:val="24"/>
          <w:szCs w:val="24"/>
        </w:rPr>
        <w:t>ый</w:t>
      </w:r>
      <w:r w:rsidR="0071048C" w:rsidRPr="00091CD6">
        <w:rPr>
          <w:rFonts w:ascii="Times New Roman" w:hAnsi="Times New Roman"/>
          <w:sz w:val="24"/>
          <w:szCs w:val="24"/>
        </w:rPr>
        <w:t xml:space="preserve"> в дальнейшем «Участник долевого строительства» или сокращенно – «Участник», с другой стороны, заключили настоящий договор о нижеследующем:</w:t>
      </w:r>
    </w:p>
    <w:p w14:paraId="13E86FB4" w14:textId="77777777" w:rsidR="0071048C" w:rsidRPr="00091CD6" w:rsidRDefault="0071048C" w:rsidP="0071048C">
      <w:pPr>
        <w:pStyle w:val="a4"/>
        <w:ind w:firstLine="709"/>
        <w:jc w:val="both"/>
        <w:rPr>
          <w:rFonts w:ascii="Times New Roman" w:hAnsi="Times New Roman"/>
          <w:sz w:val="24"/>
          <w:szCs w:val="24"/>
        </w:rPr>
      </w:pPr>
    </w:p>
    <w:p w14:paraId="571219DE" w14:textId="77777777" w:rsidR="0071048C" w:rsidRPr="00091CD6" w:rsidRDefault="0071048C" w:rsidP="0071048C">
      <w:pPr>
        <w:pStyle w:val="a4"/>
        <w:ind w:firstLine="709"/>
        <w:jc w:val="center"/>
        <w:rPr>
          <w:rFonts w:ascii="Times New Roman" w:hAnsi="Times New Roman"/>
          <w:b/>
          <w:sz w:val="24"/>
          <w:szCs w:val="24"/>
        </w:rPr>
      </w:pPr>
      <w:r>
        <w:rPr>
          <w:rFonts w:ascii="Times New Roman" w:hAnsi="Times New Roman"/>
          <w:b/>
          <w:sz w:val="24"/>
          <w:szCs w:val="24"/>
        </w:rPr>
        <w:t xml:space="preserve">1. </w:t>
      </w:r>
      <w:r w:rsidRPr="00091CD6">
        <w:rPr>
          <w:rFonts w:ascii="Times New Roman" w:hAnsi="Times New Roman"/>
          <w:b/>
          <w:sz w:val="24"/>
          <w:szCs w:val="24"/>
        </w:rPr>
        <w:t>Предмет договора</w:t>
      </w:r>
    </w:p>
    <w:p w14:paraId="6C772C71" w14:textId="09A375D1" w:rsidR="0071048C" w:rsidRPr="00987685" w:rsidRDefault="0071048C" w:rsidP="0071048C">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1</w:t>
      </w:r>
      <w:r w:rsidRPr="00091CD6">
        <w:rPr>
          <w:rFonts w:ascii="Times New Roman" w:hAnsi="Times New Roman"/>
          <w:sz w:val="24"/>
          <w:szCs w:val="24"/>
        </w:rPr>
        <w:t>.1</w:t>
      </w:r>
      <w:r>
        <w:rPr>
          <w:rFonts w:ascii="Times New Roman" w:hAnsi="Times New Roman"/>
          <w:sz w:val="24"/>
          <w:szCs w:val="24"/>
        </w:rPr>
        <w:t>.</w:t>
      </w:r>
      <w:r w:rsidRPr="00091CD6">
        <w:rPr>
          <w:rFonts w:ascii="Times New Roman" w:hAnsi="Times New Roman"/>
          <w:sz w:val="24"/>
          <w:szCs w:val="24"/>
        </w:rPr>
        <w:t xml:space="preserve"> </w:t>
      </w:r>
      <w:r w:rsidRPr="00627AD7">
        <w:rPr>
          <w:rFonts w:ascii="Times New Roman" w:hAnsi="Times New Roman"/>
          <w:sz w:val="24"/>
          <w:szCs w:val="24"/>
        </w:rPr>
        <w:t xml:space="preserve">Застройщик обязуется в предусмотренный настоящим договором срок своими силами и (или) с привлечением других лиц построить следующий объект </w:t>
      </w:r>
      <w:r w:rsidRPr="00987685">
        <w:rPr>
          <w:rFonts w:ascii="Times New Roman" w:hAnsi="Times New Roman"/>
          <w:sz w:val="24"/>
          <w:szCs w:val="24"/>
        </w:rPr>
        <w:t>недвижимости:</w:t>
      </w:r>
      <w:r>
        <w:rPr>
          <w:rFonts w:ascii="Times New Roman" w:hAnsi="Times New Roman"/>
          <w:b/>
          <w:sz w:val="24"/>
          <w:szCs w:val="24"/>
        </w:rPr>
        <w:t xml:space="preserve"> </w:t>
      </w:r>
      <w:r w:rsidR="00BA468D" w:rsidRPr="00BA468D">
        <w:rPr>
          <w:rFonts w:ascii="Times New Roman" w:hAnsi="Times New Roman"/>
          <w:b/>
          <w:sz w:val="24"/>
          <w:szCs w:val="24"/>
        </w:rPr>
        <w:t>Многоэтажная жилая секция № 1 многосекционного жилого дома со встроенными нежилыми помещениями (№ 1 по ПЗУ) - 2 этап строительства</w:t>
      </w:r>
      <w:r w:rsidRPr="00934CA1">
        <w:rPr>
          <w:rFonts w:ascii="Times New Roman" w:hAnsi="Times New Roman"/>
          <w:sz w:val="24"/>
          <w:szCs w:val="24"/>
        </w:rPr>
        <w:t>,</w:t>
      </w:r>
      <w:r w:rsidRPr="00A1033C">
        <w:rPr>
          <w:rFonts w:ascii="Times New Roman" w:hAnsi="Times New Roman"/>
          <w:sz w:val="24"/>
          <w:szCs w:val="24"/>
        </w:rPr>
        <w:t xml:space="preserve"> </w:t>
      </w:r>
      <w:r w:rsidRPr="006267B0">
        <w:rPr>
          <w:rFonts w:ascii="Times New Roman" w:hAnsi="Times New Roman"/>
          <w:sz w:val="24"/>
          <w:szCs w:val="24"/>
        </w:rPr>
        <w:t>на земельн</w:t>
      </w:r>
      <w:r w:rsidR="00503860">
        <w:rPr>
          <w:rFonts w:ascii="Times New Roman" w:hAnsi="Times New Roman"/>
          <w:sz w:val="24"/>
          <w:szCs w:val="24"/>
        </w:rPr>
        <w:t>ых</w:t>
      </w:r>
      <w:r w:rsidRPr="006267B0">
        <w:rPr>
          <w:rFonts w:ascii="Times New Roman" w:hAnsi="Times New Roman"/>
          <w:sz w:val="24"/>
          <w:szCs w:val="24"/>
        </w:rPr>
        <w:t xml:space="preserve"> участк</w:t>
      </w:r>
      <w:r w:rsidR="00503860">
        <w:rPr>
          <w:rFonts w:ascii="Times New Roman" w:hAnsi="Times New Roman"/>
          <w:sz w:val="24"/>
          <w:szCs w:val="24"/>
        </w:rPr>
        <w:t>ах</w:t>
      </w:r>
      <w:r w:rsidRPr="006267B0">
        <w:rPr>
          <w:rFonts w:ascii="Times New Roman" w:hAnsi="Times New Roman"/>
          <w:sz w:val="24"/>
          <w:szCs w:val="24"/>
        </w:rPr>
        <w:t>, имеющ</w:t>
      </w:r>
      <w:r w:rsidR="00503860">
        <w:rPr>
          <w:rFonts w:ascii="Times New Roman" w:hAnsi="Times New Roman"/>
          <w:sz w:val="24"/>
          <w:szCs w:val="24"/>
        </w:rPr>
        <w:t>их</w:t>
      </w:r>
      <w:r w:rsidRPr="006267B0">
        <w:rPr>
          <w:rFonts w:ascii="Times New Roman" w:hAnsi="Times New Roman"/>
          <w:sz w:val="24"/>
          <w:szCs w:val="24"/>
        </w:rPr>
        <w:t xml:space="preserve"> местоположение</w:t>
      </w:r>
      <w:r w:rsidR="00A1033C">
        <w:rPr>
          <w:rFonts w:ascii="Times New Roman" w:hAnsi="Times New Roman"/>
          <w:sz w:val="24"/>
          <w:szCs w:val="24"/>
        </w:rPr>
        <w:t xml:space="preserve"> </w:t>
      </w:r>
      <w:r w:rsidR="001058E6">
        <w:rPr>
          <w:rFonts w:ascii="Times New Roman" w:hAnsi="Times New Roman"/>
          <w:sz w:val="24"/>
          <w:szCs w:val="24"/>
        </w:rPr>
        <w:t>Свердловская область, город Екатеринбург, улица Зоологическая</w:t>
      </w:r>
      <w:r w:rsidR="007C096E">
        <w:rPr>
          <w:rFonts w:ascii="Times New Roman" w:hAnsi="Times New Roman"/>
          <w:sz w:val="24"/>
          <w:szCs w:val="24"/>
        </w:rPr>
        <w:t xml:space="preserve"> </w:t>
      </w:r>
      <w:r w:rsidRPr="006267B0">
        <w:rPr>
          <w:rFonts w:ascii="Times New Roman" w:hAnsi="Times New Roman"/>
          <w:sz w:val="24"/>
          <w:szCs w:val="24"/>
        </w:rPr>
        <w:t>(</w:t>
      </w:r>
      <w:r w:rsidRPr="00987685">
        <w:rPr>
          <w:rFonts w:ascii="Times New Roman" w:hAnsi="Times New Roman"/>
          <w:sz w:val="24"/>
          <w:szCs w:val="24"/>
        </w:rPr>
        <w:t xml:space="preserve">кадастровый номер </w:t>
      </w:r>
      <w:r w:rsidR="00BD2110" w:rsidRPr="00897808">
        <w:rPr>
          <w:rFonts w:ascii="Times New Roman" w:hAnsi="Times New Roman"/>
          <w:sz w:val="24"/>
          <w:szCs w:val="24"/>
        </w:rPr>
        <w:t>земельн</w:t>
      </w:r>
      <w:r w:rsidR="00503860">
        <w:rPr>
          <w:rFonts w:ascii="Times New Roman" w:hAnsi="Times New Roman"/>
          <w:sz w:val="24"/>
          <w:szCs w:val="24"/>
        </w:rPr>
        <w:t>ых</w:t>
      </w:r>
      <w:r w:rsidR="00BD2110">
        <w:rPr>
          <w:rFonts w:ascii="Times New Roman" w:hAnsi="Times New Roman"/>
          <w:sz w:val="24"/>
          <w:szCs w:val="24"/>
        </w:rPr>
        <w:t xml:space="preserve"> </w:t>
      </w:r>
      <w:r w:rsidRPr="00987685">
        <w:rPr>
          <w:rFonts w:ascii="Times New Roman" w:hAnsi="Times New Roman"/>
          <w:sz w:val="24"/>
          <w:szCs w:val="24"/>
        </w:rPr>
        <w:t>участк</w:t>
      </w:r>
      <w:r w:rsidR="00503860">
        <w:rPr>
          <w:rFonts w:ascii="Times New Roman" w:hAnsi="Times New Roman"/>
          <w:sz w:val="24"/>
          <w:szCs w:val="24"/>
        </w:rPr>
        <w:t>ов</w:t>
      </w:r>
      <w:r w:rsidRPr="00987685">
        <w:rPr>
          <w:rFonts w:ascii="Times New Roman" w:hAnsi="Times New Roman"/>
          <w:sz w:val="24"/>
          <w:szCs w:val="24"/>
        </w:rPr>
        <w:t xml:space="preserve"> – </w:t>
      </w:r>
      <w:bookmarkStart w:id="2" w:name="_Hlk204695703"/>
      <w:r w:rsidR="00DB6156">
        <w:rPr>
          <w:rFonts w:ascii="Times New Roman" w:hAnsi="Times New Roman"/>
          <w:sz w:val="24"/>
          <w:szCs w:val="24"/>
        </w:rPr>
        <w:t>66:41:0304032:1009</w:t>
      </w:r>
      <w:bookmarkEnd w:id="2"/>
      <w:r w:rsidRPr="00934CA1">
        <w:rPr>
          <w:rFonts w:ascii="Times New Roman" w:hAnsi="Times New Roman"/>
          <w:sz w:val="24"/>
          <w:szCs w:val="24"/>
        </w:rPr>
        <w:t>),</w:t>
      </w:r>
      <w:r w:rsidRPr="00987685">
        <w:rPr>
          <w:rFonts w:ascii="Times New Roman" w:hAnsi="Times New Roman"/>
          <w:sz w:val="24"/>
          <w:szCs w:val="24"/>
        </w:rPr>
        <w:t xml:space="preserve"> далее по тексту - Жилой дом, и передать Участнику объект долевого строительства, определенный настоящим договором, а Участник обязуется уплатить обусловленную договором цену и принять согласованный настоящим договором объект долевого строительства по акту приема-передачи.</w:t>
      </w:r>
    </w:p>
    <w:p w14:paraId="32F0E03D" w14:textId="77777777" w:rsidR="0071048C" w:rsidRPr="00A52CB6"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Объектом долевого строительства по настоящему договору, подлежащим передаче Застройщиком Участнику долевого строительства после получения разрешения на ввод в эксплуатацию Жилого дома, является: указанная ниже Квартира в Жилом доме, а также доля в общем имуществе, входящем в состав указанного Жилого дома, строящемся также с привлечением денежных средств Участника долевого строительства, далее по тексту – Объект долевого строительства.</w:t>
      </w:r>
    </w:p>
    <w:p w14:paraId="5DD7614B" w14:textId="3193F95C" w:rsidR="0071048C" w:rsidRPr="00A6739E"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Стороны согласовали, что по настоящему договору Застройщик обязан передать Участнику долевого строительства п</w:t>
      </w:r>
      <w:r>
        <w:rPr>
          <w:rFonts w:ascii="Times New Roman" w:hAnsi="Times New Roman"/>
          <w:sz w:val="24"/>
          <w:szCs w:val="24"/>
        </w:rPr>
        <w:t>о акту приема-передачи следующее жилое помещение (квартира</w:t>
      </w:r>
      <w:r w:rsidRPr="008D4C9C">
        <w:rPr>
          <w:rFonts w:ascii="Times New Roman" w:hAnsi="Times New Roman"/>
          <w:sz w:val="24"/>
          <w:szCs w:val="24"/>
        </w:rPr>
        <w:t xml:space="preserve">): </w:t>
      </w:r>
      <w:r w:rsidR="00BA468D">
        <w:rPr>
          <w:rFonts w:ascii="Times New Roman" w:hAnsi="Times New Roman"/>
          <w:sz w:val="24"/>
          <w:szCs w:val="24"/>
        </w:rPr>
        <w:t>____</w:t>
      </w:r>
      <w:r w:rsidR="001058E6">
        <w:rPr>
          <w:rFonts w:ascii="Times New Roman" w:hAnsi="Times New Roman"/>
          <w:sz w:val="24"/>
          <w:szCs w:val="24"/>
        </w:rPr>
        <w:t xml:space="preserve"> ком. квартира</w:t>
      </w:r>
      <w:r w:rsidR="002D21B8">
        <w:rPr>
          <w:rFonts w:ascii="Times New Roman" w:hAnsi="Times New Roman"/>
          <w:sz w:val="24"/>
          <w:szCs w:val="24"/>
        </w:rPr>
        <w:t xml:space="preserve"> </w:t>
      </w:r>
      <w:r w:rsidR="00A1033C" w:rsidRPr="00B145F7">
        <w:rPr>
          <w:rFonts w:ascii="Times New Roman" w:hAnsi="Times New Roman"/>
          <w:sz w:val="24"/>
          <w:szCs w:val="24"/>
        </w:rPr>
        <w:t>№</w:t>
      </w:r>
      <w:r w:rsidR="00BA468D">
        <w:rPr>
          <w:rFonts w:ascii="Times New Roman" w:hAnsi="Times New Roman"/>
          <w:sz w:val="24"/>
          <w:szCs w:val="24"/>
        </w:rPr>
        <w:t>____</w:t>
      </w:r>
      <w:r w:rsidRPr="008D4C9C">
        <w:rPr>
          <w:rFonts w:ascii="Times New Roman" w:hAnsi="Times New Roman"/>
          <w:sz w:val="24"/>
          <w:szCs w:val="24"/>
        </w:rPr>
        <w:t xml:space="preserve"> (строительный) в Жилом доме, расположенная на </w:t>
      </w:r>
      <w:r w:rsidR="00BA468D">
        <w:rPr>
          <w:rFonts w:ascii="Times New Roman" w:hAnsi="Times New Roman"/>
          <w:sz w:val="24"/>
          <w:szCs w:val="24"/>
        </w:rPr>
        <w:t>___</w:t>
      </w:r>
      <w:r w:rsidRPr="00A1033C">
        <w:rPr>
          <w:rFonts w:ascii="Times New Roman" w:hAnsi="Times New Roman"/>
          <w:sz w:val="24"/>
          <w:szCs w:val="24"/>
        </w:rPr>
        <w:t xml:space="preserve">этаже, </w:t>
      </w:r>
      <w:r w:rsidRPr="00F565E9">
        <w:rPr>
          <w:rFonts w:ascii="Times New Roman" w:hAnsi="Times New Roman"/>
          <w:b/>
          <w:sz w:val="24"/>
          <w:szCs w:val="24"/>
        </w:rPr>
        <w:t xml:space="preserve">общей </w:t>
      </w:r>
      <w:r w:rsidR="00F565E9" w:rsidRPr="00F565E9">
        <w:rPr>
          <w:rFonts w:ascii="Times New Roman" w:hAnsi="Times New Roman"/>
          <w:b/>
          <w:sz w:val="24"/>
          <w:szCs w:val="24"/>
        </w:rPr>
        <w:t>приведенной</w:t>
      </w:r>
      <w:r w:rsidRPr="00F565E9">
        <w:rPr>
          <w:rFonts w:ascii="Times New Roman" w:hAnsi="Times New Roman"/>
          <w:b/>
          <w:sz w:val="24"/>
          <w:szCs w:val="24"/>
        </w:rPr>
        <w:t xml:space="preserve"> площадью</w:t>
      </w:r>
      <w:r w:rsidRPr="00A1033C">
        <w:rPr>
          <w:rFonts w:ascii="Times New Roman" w:hAnsi="Times New Roman"/>
          <w:sz w:val="24"/>
          <w:szCs w:val="24"/>
        </w:rPr>
        <w:t xml:space="preserve"> </w:t>
      </w:r>
      <w:r w:rsidR="00BA468D">
        <w:rPr>
          <w:rFonts w:ascii="Times New Roman" w:hAnsi="Times New Roman"/>
          <w:sz w:val="24"/>
          <w:szCs w:val="24"/>
        </w:rPr>
        <w:t>____</w:t>
      </w:r>
      <w:r w:rsidR="009319EA">
        <w:rPr>
          <w:rFonts w:ascii="Times New Roman" w:hAnsi="Times New Roman"/>
          <w:sz w:val="24"/>
          <w:szCs w:val="24"/>
        </w:rPr>
        <w:t xml:space="preserve"> </w:t>
      </w:r>
      <w:proofErr w:type="spellStart"/>
      <w:r w:rsidRPr="00A1033C">
        <w:rPr>
          <w:rFonts w:ascii="Times New Roman" w:hAnsi="Times New Roman"/>
          <w:sz w:val="24"/>
          <w:szCs w:val="24"/>
        </w:rPr>
        <w:t>кв.</w:t>
      </w:r>
      <w:r w:rsidR="00A1033C">
        <w:rPr>
          <w:rFonts w:ascii="Times New Roman" w:hAnsi="Times New Roman"/>
          <w:sz w:val="24"/>
          <w:szCs w:val="24"/>
        </w:rPr>
        <w:t>м</w:t>
      </w:r>
      <w:proofErr w:type="spellEnd"/>
      <w:r w:rsidR="00A1033C">
        <w:rPr>
          <w:rFonts w:ascii="Times New Roman" w:hAnsi="Times New Roman"/>
          <w:sz w:val="24"/>
          <w:szCs w:val="24"/>
        </w:rPr>
        <w:t>.</w:t>
      </w:r>
      <w:r w:rsidRPr="008D4C9C">
        <w:rPr>
          <w:rFonts w:ascii="Times New Roman" w:hAnsi="Times New Roman"/>
          <w:sz w:val="24"/>
          <w:szCs w:val="24"/>
        </w:rPr>
        <w:t xml:space="preserve"> далее по тексту – Квартира. </w:t>
      </w:r>
      <w:r w:rsidR="00F565E9">
        <w:rPr>
          <w:rFonts w:ascii="Times New Roman" w:hAnsi="Times New Roman"/>
          <w:sz w:val="24"/>
          <w:szCs w:val="24"/>
        </w:rPr>
        <w:t>Общая приведенная</w:t>
      </w:r>
      <w:r w:rsidRPr="00A6739E">
        <w:rPr>
          <w:rFonts w:ascii="Times New Roman" w:hAnsi="Times New Roman"/>
          <w:sz w:val="24"/>
          <w:szCs w:val="24"/>
        </w:rPr>
        <w:t xml:space="preserve"> площадь Квартиры указана с учетом (соответственно, при их наличии) площади лоджии с</w:t>
      </w:r>
      <w:r w:rsidR="00A6739E" w:rsidRPr="00A6739E">
        <w:rPr>
          <w:rFonts w:ascii="Times New Roman" w:hAnsi="Times New Roman"/>
          <w:sz w:val="24"/>
          <w:szCs w:val="24"/>
        </w:rPr>
        <w:t xml:space="preserve"> понижающим</w:t>
      </w:r>
      <w:r w:rsidRPr="00A6739E">
        <w:rPr>
          <w:rFonts w:ascii="Times New Roman" w:hAnsi="Times New Roman"/>
          <w:sz w:val="24"/>
          <w:szCs w:val="24"/>
        </w:rPr>
        <w:t xml:space="preserve"> коэффициентом – </w:t>
      </w:r>
      <w:r w:rsidR="00A6739E" w:rsidRPr="00A6739E">
        <w:rPr>
          <w:rFonts w:ascii="Times New Roman" w:hAnsi="Times New Roman"/>
          <w:sz w:val="24"/>
          <w:szCs w:val="24"/>
        </w:rPr>
        <w:t>0,5</w:t>
      </w:r>
      <w:r w:rsidRPr="00A6739E">
        <w:rPr>
          <w:rFonts w:ascii="Times New Roman" w:hAnsi="Times New Roman"/>
          <w:sz w:val="24"/>
          <w:szCs w:val="24"/>
        </w:rPr>
        <w:t>,</w:t>
      </w:r>
      <w:r w:rsidR="00A6739E" w:rsidRPr="00A6739E">
        <w:rPr>
          <w:rFonts w:ascii="Times New Roman" w:hAnsi="Times New Roman"/>
          <w:sz w:val="24"/>
          <w:szCs w:val="24"/>
        </w:rPr>
        <w:t xml:space="preserve"> </w:t>
      </w:r>
      <w:r w:rsidRPr="00A6739E">
        <w:rPr>
          <w:rFonts w:ascii="Times New Roman" w:hAnsi="Times New Roman"/>
          <w:sz w:val="24"/>
          <w:szCs w:val="24"/>
        </w:rPr>
        <w:t>балкона</w:t>
      </w:r>
      <w:r w:rsidR="00A6739E" w:rsidRPr="00A6739E">
        <w:rPr>
          <w:rFonts w:ascii="Times New Roman" w:hAnsi="Times New Roman"/>
          <w:sz w:val="24"/>
          <w:szCs w:val="24"/>
        </w:rPr>
        <w:t xml:space="preserve"> </w:t>
      </w:r>
      <w:r w:rsidRPr="00A6739E">
        <w:rPr>
          <w:rFonts w:ascii="Times New Roman" w:hAnsi="Times New Roman"/>
          <w:sz w:val="24"/>
          <w:szCs w:val="24"/>
        </w:rPr>
        <w:t>с</w:t>
      </w:r>
      <w:r w:rsidR="00A6739E" w:rsidRPr="00A6739E">
        <w:rPr>
          <w:rFonts w:ascii="Times New Roman" w:hAnsi="Times New Roman"/>
          <w:sz w:val="24"/>
          <w:szCs w:val="24"/>
        </w:rPr>
        <w:t xml:space="preserve"> понижающим коэффициентом - 0,3, террасы с понижающим коэффициентом – 0,3.</w:t>
      </w:r>
    </w:p>
    <w:p w14:paraId="2ABC71FC" w14:textId="77777777" w:rsidR="0071048C" w:rsidRPr="00A52CB6" w:rsidRDefault="0071048C" w:rsidP="0071048C">
      <w:pPr>
        <w:pStyle w:val="a4"/>
        <w:ind w:firstLine="709"/>
        <w:jc w:val="both"/>
        <w:rPr>
          <w:rFonts w:ascii="Times New Roman" w:hAnsi="Times New Roman"/>
          <w:sz w:val="24"/>
          <w:szCs w:val="24"/>
        </w:rPr>
      </w:pPr>
      <w:r w:rsidRPr="00A6739E">
        <w:rPr>
          <w:rFonts w:ascii="Times New Roman" w:hAnsi="Times New Roman"/>
          <w:sz w:val="24"/>
          <w:szCs w:val="24"/>
        </w:rPr>
        <w:t>Расположение Квартиры на этаже и ее проектная планировка определены в Приложении № 1 к настоящему Договору, являющемся неотъемлемой</w:t>
      </w:r>
      <w:r w:rsidRPr="00A52CB6">
        <w:rPr>
          <w:rFonts w:ascii="Times New Roman" w:hAnsi="Times New Roman"/>
          <w:sz w:val="24"/>
          <w:szCs w:val="24"/>
        </w:rPr>
        <w:t xml:space="preserve"> частью настоящего договора.</w:t>
      </w:r>
    </w:p>
    <w:p w14:paraId="1A6D8E11" w14:textId="77777777" w:rsidR="0071048C" w:rsidRPr="00A52CB6"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Стороны договорились, что Застройщик передает Участнику долевого строительства Объект долевого строительства с уровнем выполненных отделочных работ, указанных в Приложении № 2 к настоящему договору.</w:t>
      </w:r>
    </w:p>
    <w:p w14:paraId="77EFDA85" w14:textId="19BE1B53" w:rsidR="0071048C" w:rsidRPr="00A6739E"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 xml:space="preserve">Указанный в настоящем пункте договора адрес Жилого дома является строительным адресом дома, которому, после завершения строительства будет присвоен </w:t>
      </w:r>
      <w:r w:rsidR="00034E74" w:rsidRPr="00A52CB6">
        <w:rPr>
          <w:rFonts w:ascii="Times New Roman" w:hAnsi="Times New Roman"/>
          <w:sz w:val="24"/>
          <w:szCs w:val="24"/>
        </w:rPr>
        <w:t>милицейский адрес</w:t>
      </w:r>
      <w:r w:rsidRPr="00A52CB6">
        <w:rPr>
          <w:rFonts w:ascii="Times New Roman" w:hAnsi="Times New Roman"/>
          <w:sz w:val="24"/>
          <w:szCs w:val="24"/>
        </w:rPr>
        <w:t xml:space="preserve">, то же касается номера </w:t>
      </w:r>
      <w:r w:rsidRPr="00A6739E">
        <w:rPr>
          <w:rFonts w:ascii="Times New Roman" w:hAnsi="Times New Roman"/>
          <w:sz w:val="24"/>
          <w:szCs w:val="24"/>
        </w:rPr>
        <w:t>Квартиры.</w:t>
      </w:r>
    </w:p>
    <w:p w14:paraId="479F10EF" w14:textId="0492EA86" w:rsidR="0071048C" w:rsidRPr="00D90B02" w:rsidRDefault="0071048C" w:rsidP="0071048C">
      <w:pPr>
        <w:pStyle w:val="a4"/>
        <w:ind w:firstLine="709"/>
        <w:jc w:val="both"/>
        <w:rPr>
          <w:rFonts w:ascii="Times New Roman" w:hAnsi="Times New Roman"/>
          <w:sz w:val="24"/>
          <w:szCs w:val="24"/>
        </w:rPr>
      </w:pPr>
      <w:r w:rsidRPr="00A6739E">
        <w:rPr>
          <w:rFonts w:ascii="Times New Roman" w:hAnsi="Times New Roman"/>
          <w:sz w:val="24"/>
          <w:szCs w:val="24"/>
        </w:rPr>
        <w:t xml:space="preserve">1.2. Стороны </w:t>
      </w:r>
      <w:r w:rsidR="00A6739E" w:rsidRPr="00A6739E">
        <w:rPr>
          <w:rFonts w:ascii="Times New Roman" w:hAnsi="Times New Roman"/>
          <w:sz w:val="24"/>
          <w:szCs w:val="24"/>
        </w:rPr>
        <w:t xml:space="preserve">согласовали, что общая </w:t>
      </w:r>
      <w:r w:rsidR="003924A7">
        <w:rPr>
          <w:rFonts w:ascii="Times New Roman" w:hAnsi="Times New Roman"/>
          <w:sz w:val="24"/>
          <w:szCs w:val="24"/>
        </w:rPr>
        <w:t>приведенная</w:t>
      </w:r>
      <w:r w:rsidR="00A6739E" w:rsidRPr="00A6739E">
        <w:rPr>
          <w:rFonts w:ascii="Times New Roman" w:hAnsi="Times New Roman"/>
          <w:sz w:val="24"/>
          <w:szCs w:val="24"/>
        </w:rPr>
        <w:t xml:space="preserve"> площадь Квартиры, указанная в п. 1.1. настоящего Договора, в том числе и площади отдельных помещений, расположенных в Квартире, а также площади, при их наличии, балконов, лоджий, являются проектными (</w:t>
      </w:r>
      <w:r w:rsidR="00A6739E" w:rsidRPr="00D90B02">
        <w:rPr>
          <w:rFonts w:ascii="Times New Roman" w:hAnsi="Times New Roman"/>
          <w:sz w:val="24"/>
          <w:szCs w:val="24"/>
        </w:rPr>
        <w:t xml:space="preserve">ориентировочными) и могут измениться на момент окончания строительства Жилого дома, как в большую, так и в меньшую сторону. Окончательная площадь Квартиры (в т.ч. площади отдельных помещений, а также балконов, лоджий) определяются </w:t>
      </w:r>
      <w:r w:rsidR="00034E74" w:rsidRPr="00D90B02">
        <w:rPr>
          <w:rFonts w:ascii="Times New Roman" w:hAnsi="Times New Roman"/>
          <w:sz w:val="24"/>
          <w:szCs w:val="24"/>
        </w:rPr>
        <w:t>согласно замеру</w:t>
      </w:r>
      <w:r w:rsidR="00A6739E" w:rsidRPr="00D90B02">
        <w:rPr>
          <w:rFonts w:ascii="Times New Roman" w:hAnsi="Times New Roman"/>
          <w:sz w:val="24"/>
          <w:szCs w:val="24"/>
        </w:rPr>
        <w:t xml:space="preserve"> Органа технической </w:t>
      </w:r>
      <w:r w:rsidRPr="00D90B02">
        <w:rPr>
          <w:rFonts w:ascii="Times New Roman" w:hAnsi="Times New Roman"/>
          <w:sz w:val="24"/>
          <w:szCs w:val="24"/>
        </w:rPr>
        <w:t>инвентаризации.</w:t>
      </w:r>
      <w:r w:rsidR="00D040F5">
        <w:rPr>
          <w:rFonts w:ascii="Times New Roman" w:hAnsi="Times New Roman"/>
          <w:sz w:val="24"/>
          <w:szCs w:val="24"/>
        </w:rPr>
        <w:t xml:space="preserve"> </w:t>
      </w:r>
      <w:r w:rsidR="00D040F5" w:rsidRPr="00D040F5">
        <w:rPr>
          <w:rFonts w:ascii="Times New Roman" w:hAnsi="Times New Roman"/>
          <w:sz w:val="24"/>
          <w:szCs w:val="24"/>
        </w:rPr>
        <w:t>Данные изменения не требуют заключения дополнительного соглашения к Договору.</w:t>
      </w:r>
    </w:p>
    <w:p w14:paraId="3C597AF7" w14:textId="77777777" w:rsidR="0071048C" w:rsidRPr="00D90B02" w:rsidRDefault="0071048C" w:rsidP="0071048C">
      <w:pPr>
        <w:pStyle w:val="a4"/>
        <w:ind w:firstLine="709"/>
        <w:jc w:val="both"/>
        <w:rPr>
          <w:rFonts w:ascii="Times New Roman" w:hAnsi="Times New Roman"/>
          <w:sz w:val="24"/>
          <w:szCs w:val="24"/>
        </w:rPr>
      </w:pPr>
      <w:r w:rsidRPr="00D90B02">
        <w:rPr>
          <w:rFonts w:ascii="Times New Roman" w:hAnsi="Times New Roman"/>
          <w:sz w:val="24"/>
          <w:szCs w:val="24"/>
        </w:rPr>
        <w:t>1.3. Основанием для заключения настоящего договора является:</w:t>
      </w:r>
    </w:p>
    <w:p w14:paraId="4FCF1CE9" w14:textId="29CEEBD4" w:rsidR="0071048C" w:rsidRPr="00D90B02" w:rsidRDefault="0071048C" w:rsidP="0071048C">
      <w:pPr>
        <w:pStyle w:val="a4"/>
        <w:ind w:firstLine="709"/>
        <w:jc w:val="both"/>
        <w:rPr>
          <w:rFonts w:ascii="Times New Roman" w:hAnsi="Times New Roman"/>
          <w:sz w:val="24"/>
          <w:szCs w:val="24"/>
        </w:rPr>
      </w:pPr>
      <w:r w:rsidRPr="00D90B02">
        <w:rPr>
          <w:rFonts w:ascii="Times New Roman" w:hAnsi="Times New Roman"/>
          <w:sz w:val="24"/>
          <w:szCs w:val="24"/>
        </w:rPr>
        <w:t xml:space="preserve">1.3.1.  </w:t>
      </w:r>
      <w:r w:rsidR="00145512" w:rsidRPr="004358A2">
        <w:rPr>
          <w:rFonts w:ascii="Times New Roman" w:hAnsi="Times New Roman"/>
          <w:sz w:val="24"/>
          <w:szCs w:val="24"/>
        </w:rPr>
        <w:t xml:space="preserve">  </w:t>
      </w:r>
      <w:r w:rsidRPr="00D90B02">
        <w:rPr>
          <w:rFonts w:ascii="Times New Roman" w:hAnsi="Times New Roman"/>
          <w:sz w:val="24"/>
          <w:szCs w:val="24"/>
        </w:rPr>
        <w:t xml:space="preserve">Разрешение на строительство </w:t>
      </w:r>
      <w:r w:rsidR="001058E6">
        <w:rPr>
          <w:rFonts w:ascii="Times New Roman" w:hAnsi="Times New Roman"/>
          <w:sz w:val="24"/>
          <w:szCs w:val="24"/>
        </w:rPr>
        <w:t>66-41-267-2024 от 05.09.2024 г.</w:t>
      </w:r>
    </w:p>
    <w:p w14:paraId="579505E9" w14:textId="56B7766A" w:rsidR="0071048C" w:rsidRPr="00D90B02" w:rsidRDefault="0071048C" w:rsidP="0071048C">
      <w:pPr>
        <w:pStyle w:val="a4"/>
        <w:ind w:firstLine="709"/>
        <w:jc w:val="both"/>
        <w:rPr>
          <w:rFonts w:ascii="Times New Roman" w:hAnsi="Times New Roman"/>
          <w:sz w:val="24"/>
          <w:szCs w:val="24"/>
        </w:rPr>
      </w:pPr>
      <w:r w:rsidRPr="00D90B02">
        <w:rPr>
          <w:rFonts w:ascii="Times New Roman" w:hAnsi="Times New Roman"/>
          <w:sz w:val="24"/>
          <w:szCs w:val="24"/>
        </w:rPr>
        <w:t>1.3.2.</w:t>
      </w:r>
      <w:r w:rsidR="00145512" w:rsidRPr="00145512">
        <w:rPr>
          <w:rFonts w:ascii="Times New Roman" w:hAnsi="Times New Roman"/>
          <w:sz w:val="24"/>
          <w:szCs w:val="24"/>
        </w:rPr>
        <w:t xml:space="preserve"> </w:t>
      </w:r>
      <w:bookmarkStart w:id="3" w:name="_Hlk204695741"/>
      <w:r w:rsidR="001058E6">
        <w:rPr>
          <w:rFonts w:ascii="Times New Roman" w:hAnsi="Times New Roman"/>
          <w:sz w:val="24"/>
          <w:szCs w:val="24"/>
        </w:rPr>
        <w:t xml:space="preserve">Земельный участок, на котором осуществляется строительство Объекта, принадлежит Застройщику на праве собственности, о чем в ЕГРН сделана соответствующая запись </w:t>
      </w:r>
      <w:r w:rsidR="00DB6156" w:rsidRPr="00DB6156">
        <w:rPr>
          <w:rFonts w:ascii="Times New Roman" w:hAnsi="Times New Roman"/>
          <w:sz w:val="24"/>
          <w:szCs w:val="24"/>
        </w:rPr>
        <w:t>66:41:0304032:1009-66/199/2025-1 от 25.04.2025 г</w:t>
      </w:r>
      <w:bookmarkEnd w:id="3"/>
      <w:r w:rsidR="00DB6156" w:rsidRPr="00DB6156">
        <w:rPr>
          <w:rFonts w:ascii="Times New Roman" w:hAnsi="Times New Roman"/>
          <w:sz w:val="24"/>
          <w:szCs w:val="24"/>
        </w:rPr>
        <w:t>.</w:t>
      </w:r>
    </w:p>
    <w:p w14:paraId="0B10B1BC" w14:textId="1FF08B76" w:rsidR="0071048C" w:rsidRDefault="0071048C" w:rsidP="006B637D">
      <w:pPr>
        <w:autoSpaceDE w:val="0"/>
        <w:autoSpaceDN w:val="0"/>
        <w:spacing w:after="0" w:line="240" w:lineRule="auto"/>
        <w:ind w:firstLine="709"/>
        <w:jc w:val="both"/>
        <w:rPr>
          <w:rFonts w:ascii="Times New Roman" w:eastAsia="Times New Roman" w:hAnsi="Times New Roman"/>
          <w:sz w:val="24"/>
          <w:szCs w:val="24"/>
          <w:lang w:eastAsia="ru-RU"/>
        </w:rPr>
      </w:pPr>
      <w:r w:rsidRPr="00D90B02">
        <w:rPr>
          <w:rFonts w:ascii="Times New Roman" w:hAnsi="Times New Roman"/>
          <w:sz w:val="24"/>
          <w:szCs w:val="24"/>
        </w:rPr>
        <w:t xml:space="preserve">1.3.3. Проектная декларация, опубликованная в соответствии с требованиями действующего законодательства на </w:t>
      </w:r>
      <w:r w:rsidR="00034E74" w:rsidRPr="00D90B02">
        <w:rPr>
          <w:rFonts w:ascii="Times New Roman" w:hAnsi="Times New Roman"/>
          <w:sz w:val="24"/>
          <w:szCs w:val="24"/>
        </w:rPr>
        <w:t xml:space="preserve">сайте </w:t>
      </w:r>
      <w:r w:rsidR="001058E6">
        <w:rPr>
          <w:rFonts w:ascii="Times New Roman" w:eastAsia="Times New Roman" w:hAnsi="Times New Roman"/>
          <w:sz w:val="24"/>
          <w:szCs w:val="24"/>
          <w:lang w:eastAsia="ru-RU"/>
        </w:rPr>
        <w:t>https://наш.дом.рф</w:t>
      </w:r>
    </w:p>
    <w:p w14:paraId="4C69B0FB" w14:textId="7A170396" w:rsidR="00A71B6B" w:rsidRPr="00A71B6B" w:rsidRDefault="00A71B6B" w:rsidP="00A71B6B">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1B6B">
        <w:rPr>
          <w:rFonts w:ascii="Times New Roman" w:eastAsia="Times New Roman" w:hAnsi="Times New Roman" w:cs="Times New Roman"/>
          <w:sz w:val="24"/>
          <w:szCs w:val="24"/>
          <w:lang w:eastAsia="ru-RU"/>
        </w:rPr>
        <w:t xml:space="preserve">Участник долевого строительства до подписания настоящего Договора ознакомился с документами и информацией, размещенной на сайте </w:t>
      </w:r>
      <w:hyperlink r:id="rId6" w:history="1">
        <w:r w:rsidRPr="00A71B6B">
          <w:rPr>
            <w:rFonts w:ascii="Times New Roman" w:eastAsia="Times New Roman" w:hAnsi="Times New Roman" w:cs="Times New Roman"/>
            <w:color w:val="0000FF"/>
            <w:sz w:val="24"/>
            <w:szCs w:val="24"/>
            <w:u w:val="single"/>
            <w:lang w:eastAsia="ru-RU"/>
          </w:rPr>
          <w:t>https://наш.дом.рф</w:t>
        </w:r>
      </w:hyperlink>
      <w:r w:rsidRPr="00A71B6B">
        <w:rPr>
          <w:rFonts w:ascii="Times New Roman" w:eastAsia="Times New Roman" w:hAnsi="Times New Roman" w:cs="Times New Roman"/>
          <w:sz w:val="24"/>
          <w:szCs w:val="24"/>
          <w:lang w:eastAsia="ru-RU"/>
        </w:rPr>
        <w:t xml:space="preserve">, в том числе с </w:t>
      </w:r>
      <w:r w:rsidRPr="00A71B6B">
        <w:rPr>
          <w:rFonts w:ascii="Times New Roman" w:eastAsia="Times New Roman" w:hAnsi="Times New Roman" w:cs="Times New Roman"/>
          <w:sz w:val="24"/>
          <w:szCs w:val="24"/>
          <w:lang w:eastAsia="ru-RU"/>
        </w:rPr>
        <w:lastRenderedPageBreak/>
        <w:t>Разрешением на строительство, проектной документацией, стандартом качества строительства</w:t>
      </w:r>
      <w:r w:rsidR="00BC2E6F">
        <w:rPr>
          <w:rFonts w:ascii="Times New Roman" w:eastAsia="Times New Roman" w:hAnsi="Times New Roman" w:cs="Times New Roman"/>
          <w:sz w:val="24"/>
          <w:szCs w:val="24"/>
          <w:lang w:eastAsia="ru-RU"/>
        </w:rPr>
        <w:t xml:space="preserve"> Застройщика</w:t>
      </w:r>
      <w:r w:rsidRPr="00A71B6B">
        <w:rPr>
          <w:rFonts w:ascii="Times New Roman" w:eastAsia="Times New Roman" w:hAnsi="Times New Roman" w:cs="Times New Roman"/>
          <w:sz w:val="24"/>
          <w:szCs w:val="24"/>
          <w:lang w:eastAsia="ru-RU"/>
        </w:rPr>
        <w:t>.</w:t>
      </w:r>
    </w:p>
    <w:p w14:paraId="1A7F36F7" w14:textId="2CB56D32" w:rsidR="00D90B02" w:rsidRPr="00D90B02" w:rsidRDefault="00D90B02" w:rsidP="00D90B02">
      <w:pPr>
        <w:pStyle w:val="a4"/>
        <w:numPr>
          <w:ilvl w:val="1"/>
          <w:numId w:val="3"/>
        </w:numPr>
        <w:ind w:left="0" w:firstLine="709"/>
        <w:jc w:val="both"/>
        <w:rPr>
          <w:rFonts w:ascii="Times New Roman" w:hAnsi="Times New Roman"/>
          <w:sz w:val="24"/>
          <w:szCs w:val="24"/>
        </w:rPr>
      </w:pPr>
      <w:r w:rsidRPr="00D90B02">
        <w:rPr>
          <w:rFonts w:ascii="Times New Roman" w:hAnsi="Times New Roman"/>
          <w:sz w:val="24"/>
          <w:szCs w:val="24"/>
        </w:rPr>
        <w:t>При заключении и исполнении настоящего Договора Стороны руководствуются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и требованиями действующего на территории Российской Федерации законодательства</w:t>
      </w:r>
      <w:r w:rsidR="00D040F5">
        <w:rPr>
          <w:rFonts w:ascii="Times New Roman" w:hAnsi="Times New Roman"/>
          <w:sz w:val="24"/>
          <w:szCs w:val="24"/>
        </w:rPr>
        <w:t xml:space="preserve"> Застройщика</w:t>
      </w:r>
      <w:r w:rsidRPr="00D90B02">
        <w:rPr>
          <w:rFonts w:ascii="Times New Roman" w:hAnsi="Times New Roman"/>
          <w:sz w:val="24"/>
          <w:szCs w:val="24"/>
        </w:rPr>
        <w:t>.</w:t>
      </w:r>
    </w:p>
    <w:p w14:paraId="1D6C6804" w14:textId="77777777" w:rsidR="00D90B02" w:rsidRPr="00D90B02" w:rsidRDefault="00D90B02" w:rsidP="00917CFB">
      <w:pPr>
        <w:pStyle w:val="a4"/>
        <w:numPr>
          <w:ilvl w:val="1"/>
          <w:numId w:val="3"/>
        </w:numPr>
        <w:ind w:left="0" w:firstLine="709"/>
        <w:jc w:val="both"/>
        <w:rPr>
          <w:rFonts w:ascii="Times New Roman" w:hAnsi="Times New Roman"/>
          <w:sz w:val="24"/>
          <w:szCs w:val="24"/>
        </w:rPr>
      </w:pPr>
      <w:r w:rsidRPr="00D90B02">
        <w:rPr>
          <w:rFonts w:ascii="Times New Roman" w:hAnsi="Times New Roman"/>
          <w:sz w:val="24"/>
          <w:szCs w:val="24"/>
        </w:rPr>
        <w:t>Стороны допускают возможность корректировки Застройщиком проектно-сметной документации, не затрагивающей конструктивных элементов Квартиры, без уведомления Участника долевого строительства. В случае, если корректировка проектно-сметной документации затрагивает конструктивные элементы Квартиры (перенос несущих стен, установка дополнительных перегородок, дверных и/или оконных проемов, изменение количества помещений в Квартире), Застройщик обязуется известить Участника долевого строительства письменно, при этом сторонами заключается дополнительное соглашение к договору об изменении технических характеристик Квартиры.</w:t>
      </w:r>
    </w:p>
    <w:p w14:paraId="62DF2377" w14:textId="1DA47BD5" w:rsidR="009D1F51" w:rsidRPr="004B6DAA" w:rsidRDefault="009D1F51" w:rsidP="009D1F51">
      <w:pPr>
        <w:pStyle w:val="a4"/>
        <w:ind w:firstLine="709"/>
        <w:jc w:val="both"/>
        <w:rPr>
          <w:rFonts w:ascii="Times New Roman" w:hAnsi="Times New Roman"/>
          <w:sz w:val="24"/>
          <w:szCs w:val="24"/>
        </w:rPr>
      </w:pPr>
      <w:r w:rsidRPr="009D1F51">
        <w:rPr>
          <w:rFonts w:ascii="Times New Roman" w:hAnsi="Times New Roman"/>
          <w:sz w:val="24"/>
          <w:szCs w:val="24"/>
        </w:rPr>
        <w:t>1.6.</w:t>
      </w:r>
      <w:r w:rsidRPr="009D1F51">
        <w:rPr>
          <w:rFonts w:ascii="Times New Roman" w:hAnsi="Times New Roman"/>
          <w:sz w:val="24"/>
          <w:szCs w:val="24"/>
        </w:rPr>
        <w:tab/>
      </w:r>
      <w:r w:rsidR="004B6DAA" w:rsidRPr="004B6DAA">
        <w:rPr>
          <w:rFonts w:ascii="Times New Roman" w:hAnsi="Times New Roman"/>
          <w:sz w:val="24"/>
          <w:szCs w:val="24"/>
        </w:rPr>
        <w:t>Привлечение застройщиком денежных средств участников долевого строительства на строительство (создание) объекта недвижимости, указанного в п.1.1. настоящего договора, осуществляется путем размещения таких средств на сче</w:t>
      </w:r>
      <w:r w:rsidR="007C28AC">
        <w:rPr>
          <w:rFonts w:ascii="Times New Roman" w:hAnsi="Times New Roman"/>
          <w:sz w:val="24"/>
          <w:szCs w:val="24"/>
        </w:rPr>
        <w:t xml:space="preserve">тах эскроу в соответствии со </w:t>
      </w:r>
      <w:r w:rsidR="004B6DAA" w:rsidRPr="004B6DAA">
        <w:rPr>
          <w:rFonts w:ascii="Times New Roman" w:hAnsi="Times New Roman"/>
          <w:sz w:val="24"/>
          <w:szCs w:val="24"/>
        </w:rPr>
        <w:t>ст. 15.4, 15.5 Федерального закона от 30.12.2004 N 214-ФЗ</w:t>
      </w:r>
      <w:r w:rsidR="00D3334C" w:rsidRPr="004B6DAA">
        <w:rPr>
          <w:rFonts w:ascii="Times New Roman" w:hAnsi="Times New Roman"/>
          <w:sz w:val="24"/>
          <w:szCs w:val="24"/>
        </w:rPr>
        <w:t>.</w:t>
      </w:r>
    </w:p>
    <w:p w14:paraId="2560670C" w14:textId="77777777" w:rsidR="0071048C" w:rsidRDefault="009D1F51" w:rsidP="009D1F51">
      <w:pPr>
        <w:pStyle w:val="a4"/>
        <w:ind w:firstLine="709"/>
        <w:jc w:val="both"/>
        <w:rPr>
          <w:rFonts w:ascii="Times New Roman" w:hAnsi="Times New Roman"/>
          <w:sz w:val="24"/>
          <w:szCs w:val="24"/>
        </w:rPr>
      </w:pPr>
      <w:r w:rsidRPr="009D1F51">
        <w:rPr>
          <w:rFonts w:ascii="Times New Roman" w:hAnsi="Times New Roman"/>
          <w:sz w:val="24"/>
          <w:szCs w:val="24"/>
        </w:rPr>
        <w:t>1.7. Строительство, реконструкция объектов социальной инфраструктуры и (или) уплата процентов и основной суммы долга по целевым кредитам на их строительство, реконструкцию за счет денежных средств, уплачиваемых участниками долевого строительства по договору – не ведется.</w:t>
      </w:r>
    </w:p>
    <w:p w14:paraId="7E5DF087" w14:textId="77777777" w:rsidR="009D1F51" w:rsidRPr="00F43130" w:rsidRDefault="009D1F51" w:rsidP="009D1F51">
      <w:pPr>
        <w:pStyle w:val="a4"/>
        <w:ind w:firstLine="709"/>
        <w:jc w:val="both"/>
        <w:rPr>
          <w:rFonts w:ascii="Times New Roman" w:hAnsi="Times New Roman"/>
          <w:b/>
          <w:sz w:val="24"/>
          <w:szCs w:val="24"/>
        </w:rPr>
      </w:pPr>
    </w:p>
    <w:p w14:paraId="74E15B95" w14:textId="77777777" w:rsidR="00F43130" w:rsidRPr="00F43130" w:rsidRDefault="00F43130" w:rsidP="00F43130">
      <w:pPr>
        <w:pStyle w:val="a4"/>
        <w:ind w:firstLine="709"/>
        <w:jc w:val="center"/>
        <w:rPr>
          <w:rFonts w:ascii="Times New Roman" w:hAnsi="Times New Roman"/>
          <w:b/>
          <w:sz w:val="24"/>
          <w:szCs w:val="24"/>
        </w:rPr>
      </w:pPr>
      <w:r w:rsidRPr="00F43130">
        <w:rPr>
          <w:rFonts w:ascii="Times New Roman" w:hAnsi="Times New Roman"/>
          <w:b/>
          <w:sz w:val="24"/>
          <w:szCs w:val="24"/>
        </w:rPr>
        <w:t>2. Права и обязанности сторон</w:t>
      </w:r>
    </w:p>
    <w:p w14:paraId="04835CBE"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b/>
          <w:sz w:val="24"/>
          <w:szCs w:val="24"/>
        </w:rPr>
        <w:t>2.1. Права и обязанности Участника долевого строительства</w:t>
      </w:r>
      <w:r w:rsidRPr="00F43130">
        <w:rPr>
          <w:rFonts w:ascii="Times New Roman" w:hAnsi="Times New Roman"/>
          <w:sz w:val="24"/>
          <w:szCs w:val="24"/>
        </w:rPr>
        <w:t>:</w:t>
      </w:r>
    </w:p>
    <w:p w14:paraId="3E899102"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обязан полностью внести денежные средства в размере, порядке и сроки, предусмотренные разделом 5 настоящего Договора.</w:t>
      </w:r>
    </w:p>
    <w:p w14:paraId="3E8CC51B" w14:textId="17A277C3" w:rsid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Стороны признают, что приемкой Квартиры по акту приема-передачи Участник долевого строительства получает Квартиру во владение и пользование, что в том числе, дает ему доступ к потреблению коммунальных услуг.</w:t>
      </w:r>
    </w:p>
    <w:p w14:paraId="7BD01B43" w14:textId="30DC0454" w:rsidR="00D040F5" w:rsidRPr="00D040F5" w:rsidRDefault="002C7D7F" w:rsidP="00D040F5">
      <w:pPr>
        <w:pStyle w:val="a4"/>
        <w:numPr>
          <w:ilvl w:val="2"/>
          <w:numId w:val="4"/>
        </w:numPr>
        <w:ind w:left="0" w:firstLine="709"/>
        <w:jc w:val="both"/>
        <w:rPr>
          <w:rFonts w:ascii="Times New Roman" w:hAnsi="Times New Roman"/>
          <w:sz w:val="24"/>
          <w:szCs w:val="24"/>
        </w:rPr>
      </w:pPr>
      <w:r w:rsidRPr="00D040F5">
        <w:rPr>
          <w:rFonts w:ascii="Times New Roman" w:hAnsi="Times New Roman"/>
          <w:sz w:val="24"/>
          <w:szCs w:val="24"/>
        </w:rPr>
        <w:t xml:space="preserve"> </w:t>
      </w:r>
      <w:r w:rsidR="00D040F5" w:rsidRPr="00D040F5">
        <w:rPr>
          <w:rFonts w:ascii="Times New Roman" w:hAnsi="Times New Roman"/>
          <w:sz w:val="24"/>
          <w:szCs w:val="24"/>
        </w:rPr>
        <w:t xml:space="preserve">Путем подписания договора Участник долевого строительства выражает свое согласие на регистрацию договора силами Застройщика в органах, осуществляющих государственную регистрации прав на недвижимое имущество. Заявления о государственной регистрации договоров участия в долевом строительстве и прилагаемые к ним документы направляются в орган регистрации прав только в форме электронных документов и (или) электронных образов документов. </w:t>
      </w:r>
    </w:p>
    <w:p w14:paraId="254F0517" w14:textId="79B2DAF6" w:rsid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Участник в день подписания настоящего Договора обязуется передать Застройщику или указанному им лицу документы, необходимые для государственной регистрации настоящего Договора.</w:t>
      </w:r>
    </w:p>
    <w:p w14:paraId="3992BD2C" w14:textId="53363FA1" w:rsidR="00F43130" w:rsidRPr="00F43130" w:rsidRDefault="00F43130" w:rsidP="00015B15">
      <w:pPr>
        <w:pStyle w:val="a4"/>
        <w:ind w:firstLine="709"/>
        <w:jc w:val="both"/>
        <w:rPr>
          <w:rFonts w:ascii="Times New Roman" w:hAnsi="Times New Roman"/>
          <w:sz w:val="24"/>
          <w:szCs w:val="24"/>
        </w:rPr>
      </w:pPr>
      <w:r w:rsidRPr="00A027C3">
        <w:rPr>
          <w:rFonts w:ascii="Times New Roman" w:hAnsi="Times New Roman"/>
          <w:sz w:val="24"/>
          <w:szCs w:val="24"/>
        </w:rPr>
        <w:t>Если в течение пяти рабочих дней с момента</w:t>
      </w:r>
      <w:r w:rsidRPr="00F43130">
        <w:rPr>
          <w:rFonts w:ascii="Times New Roman" w:hAnsi="Times New Roman"/>
          <w:sz w:val="24"/>
          <w:szCs w:val="24"/>
        </w:rPr>
        <w:t xml:space="preserve"> подписания Договора, Участником долевого строительства не будут предприняты действия по регистрации Договора, в том числе действия, указанные выше в настоящем пункте, он считается расторгнутым по истечении семи рабочих дней с момента его подписания Сторонами. При этом данное условие Договора не требует государственной регистрации и вступает в силу с момента его подписания Сторонами.</w:t>
      </w:r>
    </w:p>
    <w:p w14:paraId="4D700D7C"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Уступка Участником прав требований по настоящему Договору допускается только с одновременным переводом долга на нового участника долевого строительства в порядке, установленном Гражданским Кодексом РФ с письменного согласия Застройщика.</w:t>
      </w:r>
    </w:p>
    <w:p w14:paraId="5EC23958"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обязан своевременно, т.е. в пятнадцатидневный срок уведомить Застройщика о любых изменениях своих данных, указанных в разделе 10 настоящего Договора, в том числе изменений фамилии, места жительства, замене паспорта.</w:t>
      </w:r>
    </w:p>
    <w:p w14:paraId="5C1EC301"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обязуется по требованию Застройщика своевременно совершать необходимые юридические действия, связанные с подготовкой к оформлению передачи квартиры.</w:t>
      </w:r>
    </w:p>
    <w:p w14:paraId="232BD5A2"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В случае необходимости нотариального оформления документов по Квартире, указанное оформление производится за счет средств Участника долевого строительства.</w:t>
      </w:r>
    </w:p>
    <w:p w14:paraId="63AF5A47"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lastRenderedPageBreak/>
        <w:t>Участник долевого строительства обязуется интересоваться ходом строительства Жилого дома.</w:t>
      </w:r>
    </w:p>
    <w:p w14:paraId="592738FF"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До момента государственной регистрации права собственности Участника долевого строительства на Квартиру Участник долевого строительства обязуется не производить в Квартире работы, связанные с отступлением от проекта (перепланировка, возведение межкомнатных (внутриквартирных) перегородок, пробивка ниш, проемов и т.д.), а также не производить в Квартире и в самом Жилом доме работы, которые затрагивают фасад здания и его элементы.</w:t>
      </w:r>
    </w:p>
    <w:p w14:paraId="29571EC3" w14:textId="308B5C37" w:rsidR="000709D8" w:rsidRPr="00BF3C0C" w:rsidRDefault="000709D8" w:rsidP="00651F8E">
      <w:pPr>
        <w:pStyle w:val="a3"/>
        <w:numPr>
          <w:ilvl w:val="2"/>
          <w:numId w:val="4"/>
        </w:numPr>
        <w:spacing w:after="0" w:line="240" w:lineRule="auto"/>
        <w:ind w:left="0" w:firstLine="709"/>
        <w:jc w:val="both"/>
        <w:rPr>
          <w:rFonts w:ascii="Times New Roman" w:hAnsi="Times New Roman"/>
          <w:sz w:val="24"/>
          <w:szCs w:val="24"/>
        </w:rPr>
      </w:pPr>
      <w:r w:rsidRPr="00BF3C0C">
        <w:rPr>
          <w:rFonts w:ascii="Times New Roman" w:hAnsi="Times New Roman"/>
          <w:sz w:val="24"/>
          <w:szCs w:val="24"/>
        </w:rPr>
        <w:t>После ввода Объекта в эксплуатацию приступить к приемке Квартиры</w:t>
      </w:r>
      <w:r w:rsidR="00651F8E" w:rsidRPr="00BF3C0C">
        <w:rPr>
          <w:rFonts w:ascii="Times New Roman" w:hAnsi="Times New Roman"/>
          <w:sz w:val="24"/>
          <w:szCs w:val="24"/>
        </w:rPr>
        <w:t>, указанной в п. 1.1 Договора,</w:t>
      </w:r>
      <w:r w:rsidRPr="00BF3C0C">
        <w:rPr>
          <w:rFonts w:ascii="Times New Roman" w:hAnsi="Times New Roman"/>
          <w:sz w:val="24"/>
          <w:szCs w:val="24"/>
        </w:rPr>
        <w:t xml:space="preserve"> в срок, указанный в уведомлении Застройщика о готовности Квартиры, </w:t>
      </w:r>
      <w:r w:rsidRPr="00BF3C0C">
        <w:rPr>
          <w:rFonts w:ascii="Times New Roman" w:hAnsi="Times New Roman"/>
          <w:b/>
          <w:bCs/>
          <w:sz w:val="24"/>
          <w:szCs w:val="24"/>
        </w:rPr>
        <w:t>в том числе в случае досрочной передачи Квартиры</w:t>
      </w:r>
      <w:r w:rsidRPr="00BF3C0C">
        <w:rPr>
          <w:rFonts w:ascii="Times New Roman" w:hAnsi="Times New Roman"/>
          <w:sz w:val="24"/>
          <w:szCs w:val="24"/>
        </w:rPr>
        <w:t>. При отсутствии</w:t>
      </w:r>
      <w:r w:rsidR="00AE05B5">
        <w:rPr>
          <w:rFonts w:ascii="Times New Roman" w:hAnsi="Times New Roman"/>
          <w:sz w:val="24"/>
          <w:szCs w:val="24"/>
        </w:rPr>
        <w:t>,</w:t>
      </w:r>
      <w:r w:rsidRPr="00BF3C0C">
        <w:rPr>
          <w:rFonts w:ascii="Times New Roman" w:hAnsi="Times New Roman"/>
          <w:sz w:val="24"/>
          <w:szCs w:val="24"/>
        </w:rPr>
        <w:t xml:space="preserve"> предусмотренных действующим законодательством</w:t>
      </w:r>
      <w:r w:rsidR="00AE05B5">
        <w:rPr>
          <w:rFonts w:ascii="Times New Roman" w:hAnsi="Times New Roman"/>
          <w:sz w:val="24"/>
          <w:szCs w:val="24"/>
        </w:rPr>
        <w:t>,</w:t>
      </w:r>
      <w:r w:rsidRPr="00BF3C0C">
        <w:rPr>
          <w:rFonts w:ascii="Times New Roman" w:hAnsi="Times New Roman"/>
          <w:sz w:val="24"/>
          <w:szCs w:val="24"/>
        </w:rPr>
        <w:t xml:space="preserve"> оснований для отказа от приемки принять Квартиру по акту приема-передачи в срок, указанный в уведомлении Застройщика о готовности Квартиры.</w:t>
      </w:r>
    </w:p>
    <w:p w14:paraId="50C27B5B" w14:textId="6DB77948" w:rsidR="00F43130" w:rsidRPr="005A5061" w:rsidRDefault="00F43130" w:rsidP="00651F8E">
      <w:pPr>
        <w:pStyle w:val="a4"/>
        <w:ind w:left="709"/>
        <w:jc w:val="both"/>
        <w:rPr>
          <w:rFonts w:ascii="Times New Roman" w:hAnsi="Times New Roman"/>
          <w:sz w:val="24"/>
          <w:szCs w:val="24"/>
        </w:rPr>
      </w:pPr>
      <w:r w:rsidRPr="005A5061">
        <w:rPr>
          <w:rFonts w:ascii="Times New Roman" w:hAnsi="Times New Roman"/>
          <w:sz w:val="24"/>
          <w:szCs w:val="24"/>
        </w:rPr>
        <w:t>Порядок передачи состоит в следующем:</w:t>
      </w:r>
    </w:p>
    <w:p w14:paraId="50034167" w14:textId="102A786A" w:rsidR="00F43130" w:rsidRPr="005A5061" w:rsidRDefault="00F43130" w:rsidP="00F43130">
      <w:pPr>
        <w:pStyle w:val="a4"/>
        <w:ind w:firstLine="709"/>
        <w:jc w:val="both"/>
        <w:rPr>
          <w:rFonts w:ascii="Times New Roman" w:hAnsi="Times New Roman"/>
          <w:sz w:val="24"/>
          <w:szCs w:val="24"/>
        </w:rPr>
      </w:pPr>
      <w:r w:rsidRPr="005A5061">
        <w:rPr>
          <w:rFonts w:ascii="Times New Roman" w:hAnsi="Times New Roman"/>
          <w:sz w:val="24"/>
          <w:szCs w:val="24"/>
        </w:rPr>
        <w:t xml:space="preserve">А) Застройщик письменно, </w:t>
      </w:r>
      <w:r w:rsidRPr="00BF3C0C">
        <w:rPr>
          <w:rFonts w:ascii="Times New Roman" w:hAnsi="Times New Roman"/>
          <w:sz w:val="24"/>
          <w:szCs w:val="24"/>
        </w:rPr>
        <w:t>не менее, чем за 30 дней до наступления срока, указанного в п. 3.1. настоящего Договора</w:t>
      </w:r>
      <w:r w:rsidRPr="005A5061">
        <w:rPr>
          <w:rFonts w:ascii="Times New Roman" w:hAnsi="Times New Roman"/>
          <w:sz w:val="24"/>
          <w:szCs w:val="24"/>
        </w:rPr>
        <w:t>, путем направлени</w:t>
      </w:r>
      <w:r w:rsidR="009B7D46">
        <w:rPr>
          <w:rFonts w:ascii="Times New Roman" w:hAnsi="Times New Roman"/>
          <w:sz w:val="24"/>
          <w:szCs w:val="24"/>
        </w:rPr>
        <w:t>я</w:t>
      </w:r>
      <w:r w:rsidRPr="005A5061">
        <w:rPr>
          <w:rFonts w:ascii="Times New Roman" w:hAnsi="Times New Roman"/>
          <w:sz w:val="24"/>
          <w:szCs w:val="24"/>
        </w:rPr>
        <w:t xml:space="preserve"> заказного письма с описью вложения с уведомлением о вручении, уведомляет Участника долевого строительства о завершении строительства Жилого дома и готовности исполнить Застройщиком свои обязательства по передаче Квартиры; данное уведомление означает необходимость Участнику долевого строительства осмотреть Квартиру с подписанием Акта осмотра для подписания Акта приема-передачи Квартиры. По усмотрению Застройщика данное уведомление может быть также вручено Участнику долевого строительства лично под расписку.</w:t>
      </w:r>
    </w:p>
    <w:p w14:paraId="27F0E31D" w14:textId="57D57529" w:rsidR="00F43130" w:rsidRPr="00F43130" w:rsidRDefault="00F43130" w:rsidP="00F43130">
      <w:pPr>
        <w:pStyle w:val="a4"/>
        <w:ind w:firstLine="709"/>
        <w:jc w:val="both"/>
        <w:rPr>
          <w:rFonts w:ascii="Times New Roman" w:hAnsi="Times New Roman"/>
          <w:sz w:val="24"/>
          <w:szCs w:val="24"/>
        </w:rPr>
      </w:pPr>
      <w:r w:rsidRPr="005A5061">
        <w:rPr>
          <w:rFonts w:ascii="Times New Roman" w:hAnsi="Times New Roman"/>
          <w:sz w:val="24"/>
          <w:szCs w:val="24"/>
        </w:rPr>
        <w:t xml:space="preserve">Б) Участник долевого строительства </w:t>
      </w:r>
      <w:r w:rsidRPr="00BF3C0C">
        <w:rPr>
          <w:rFonts w:ascii="Times New Roman" w:hAnsi="Times New Roman"/>
          <w:sz w:val="24"/>
          <w:szCs w:val="24"/>
        </w:rPr>
        <w:t>в период с пятнадцатого календарного дня по тридцатый календарный день с момента получения уведомления Застройщика, указанного в подпункте</w:t>
      </w:r>
      <w:r w:rsidRPr="005A5061">
        <w:rPr>
          <w:rFonts w:ascii="Times New Roman" w:hAnsi="Times New Roman"/>
          <w:sz w:val="24"/>
          <w:szCs w:val="24"/>
        </w:rPr>
        <w:t xml:space="preserve"> А) настоящего пункта (если иной период не будет указан в уведомлении) обязан осуществить осмотр Квартиры, что фиксируется</w:t>
      </w:r>
      <w:r w:rsidRPr="00F43130">
        <w:rPr>
          <w:rFonts w:ascii="Times New Roman" w:hAnsi="Times New Roman"/>
          <w:sz w:val="24"/>
          <w:szCs w:val="24"/>
        </w:rPr>
        <w:t xml:space="preserve"> в Акте осмотра, который составляется с участием представителя Застройщика. </w:t>
      </w:r>
      <w:r w:rsidRPr="005A5061">
        <w:rPr>
          <w:rFonts w:ascii="Times New Roman" w:hAnsi="Times New Roman"/>
          <w:sz w:val="24"/>
          <w:szCs w:val="24"/>
        </w:rPr>
        <w:t>При отсутствии у Участника долевого строительства замечаний он подписывает Акт осмотра</w:t>
      </w:r>
      <w:r w:rsidR="005734BD" w:rsidRPr="005A5061">
        <w:rPr>
          <w:rFonts w:ascii="Times New Roman" w:hAnsi="Times New Roman"/>
          <w:sz w:val="24"/>
          <w:szCs w:val="24"/>
        </w:rPr>
        <w:t xml:space="preserve"> </w:t>
      </w:r>
      <w:r w:rsidR="005734BD" w:rsidRPr="00BF3C0C">
        <w:rPr>
          <w:rFonts w:ascii="Times New Roman" w:hAnsi="Times New Roman"/>
          <w:sz w:val="24"/>
          <w:szCs w:val="24"/>
        </w:rPr>
        <w:t>без замечаний</w:t>
      </w:r>
      <w:r w:rsidRPr="005A5061">
        <w:rPr>
          <w:rFonts w:ascii="Times New Roman" w:hAnsi="Times New Roman"/>
          <w:sz w:val="24"/>
          <w:szCs w:val="24"/>
        </w:rPr>
        <w:t>.</w:t>
      </w:r>
      <w:r w:rsidR="002C7D7F" w:rsidRPr="005A5061">
        <w:rPr>
          <w:rFonts w:ascii="Times New Roman" w:hAnsi="Times New Roman"/>
          <w:sz w:val="24"/>
          <w:szCs w:val="24"/>
        </w:rPr>
        <w:t xml:space="preserve"> </w:t>
      </w:r>
      <w:r w:rsidRPr="005A5061">
        <w:rPr>
          <w:rFonts w:ascii="Times New Roman" w:hAnsi="Times New Roman"/>
          <w:sz w:val="24"/>
          <w:szCs w:val="24"/>
        </w:rPr>
        <w:t xml:space="preserve"> </w:t>
      </w:r>
      <w:bookmarkStart w:id="4" w:name="_Hlk144973218"/>
      <w:r w:rsidRPr="00BF3C0C">
        <w:rPr>
          <w:rFonts w:ascii="Times New Roman" w:hAnsi="Times New Roman"/>
          <w:sz w:val="24"/>
          <w:szCs w:val="24"/>
        </w:rPr>
        <w:t>При наличии у Участника долевого строительства замечаний</w:t>
      </w:r>
      <w:r w:rsidR="00EC4950" w:rsidRPr="00BF3C0C">
        <w:rPr>
          <w:rFonts w:ascii="Times New Roman" w:hAnsi="Times New Roman"/>
          <w:sz w:val="24"/>
          <w:szCs w:val="24"/>
        </w:rPr>
        <w:t>,</w:t>
      </w:r>
      <w:r w:rsidRPr="00BF3C0C">
        <w:rPr>
          <w:rFonts w:ascii="Times New Roman" w:hAnsi="Times New Roman"/>
          <w:sz w:val="24"/>
          <w:szCs w:val="24"/>
        </w:rPr>
        <w:t xml:space="preserve"> стороны фиксируют данные замечания в </w:t>
      </w:r>
      <w:r w:rsidR="00D040F5">
        <w:rPr>
          <w:rFonts w:ascii="Times New Roman" w:hAnsi="Times New Roman"/>
          <w:sz w:val="24"/>
          <w:szCs w:val="24"/>
        </w:rPr>
        <w:t>А</w:t>
      </w:r>
      <w:r w:rsidRPr="00BF3C0C">
        <w:rPr>
          <w:rFonts w:ascii="Times New Roman" w:hAnsi="Times New Roman"/>
          <w:sz w:val="24"/>
          <w:szCs w:val="24"/>
        </w:rPr>
        <w:t xml:space="preserve">кте </w:t>
      </w:r>
      <w:r w:rsidR="005A5061" w:rsidRPr="00BF3C0C">
        <w:rPr>
          <w:rFonts w:ascii="Times New Roman" w:hAnsi="Times New Roman"/>
          <w:sz w:val="24"/>
          <w:szCs w:val="24"/>
        </w:rPr>
        <w:t>осмотра</w:t>
      </w:r>
      <w:bookmarkEnd w:id="4"/>
      <w:r w:rsidRPr="00BF3C0C">
        <w:rPr>
          <w:rFonts w:ascii="Times New Roman" w:hAnsi="Times New Roman"/>
          <w:sz w:val="24"/>
          <w:szCs w:val="24"/>
        </w:rPr>
        <w:t>.</w:t>
      </w:r>
      <w:r w:rsidRPr="005A5061">
        <w:rPr>
          <w:rFonts w:ascii="Times New Roman" w:hAnsi="Times New Roman"/>
          <w:sz w:val="24"/>
          <w:szCs w:val="24"/>
        </w:rPr>
        <w:t xml:space="preserve"> После исправления указанных замечаний или осуществления других действий сторон, направленных на устранение замечаний, стороны фиксируют в акте осмотра </w:t>
      </w:r>
      <w:r w:rsidR="00AE05B5" w:rsidRPr="005A5061">
        <w:rPr>
          <w:rFonts w:ascii="Times New Roman" w:hAnsi="Times New Roman"/>
          <w:sz w:val="24"/>
          <w:szCs w:val="24"/>
        </w:rPr>
        <w:t>(с</w:t>
      </w:r>
      <w:r w:rsidRPr="005A5061">
        <w:rPr>
          <w:rFonts w:ascii="Times New Roman" w:hAnsi="Times New Roman"/>
          <w:sz w:val="24"/>
          <w:szCs w:val="24"/>
        </w:rPr>
        <w:t xml:space="preserve"> указанием даты) факт</w:t>
      </w:r>
      <w:r w:rsidRPr="00F43130">
        <w:rPr>
          <w:rFonts w:ascii="Times New Roman" w:hAnsi="Times New Roman"/>
          <w:sz w:val="24"/>
          <w:szCs w:val="24"/>
        </w:rPr>
        <w:t xml:space="preserve"> </w:t>
      </w:r>
      <w:r w:rsidR="00AE05B5">
        <w:rPr>
          <w:rFonts w:ascii="Times New Roman" w:hAnsi="Times New Roman"/>
          <w:sz w:val="24"/>
          <w:szCs w:val="24"/>
        </w:rPr>
        <w:t xml:space="preserve">повторного </w:t>
      </w:r>
      <w:r w:rsidRPr="00F43130">
        <w:rPr>
          <w:rFonts w:ascii="Times New Roman" w:hAnsi="Times New Roman"/>
          <w:sz w:val="24"/>
          <w:szCs w:val="24"/>
        </w:rPr>
        <w:t>осмотра Участником долевого строительства Квартиры и снятия всех замечаний. Акт осмотра не является передаточным актом.</w:t>
      </w:r>
    </w:p>
    <w:p w14:paraId="5F458914" w14:textId="534E8D24"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В) После подписания Акта осмотра Участник и Застройщик в офисе Застройщика подписывают Акт приема-передачи Квартиры. При этом Участник долевого строительства не имеет права отказываться от приемки Квартиры в случае подписания им Акта осмотра</w:t>
      </w:r>
      <w:r w:rsidR="00065B11">
        <w:rPr>
          <w:rFonts w:ascii="Times New Roman" w:hAnsi="Times New Roman"/>
          <w:sz w:val="24"/>
          <w:szCs w:val="24"/>
        </w:rPr>
        <w:t xml:space="preserve"> без замечаний</w:t>
      </w:r>
      <w:r w:rsidRPr="00F43130">
        <w:rPr>
          <w:rFonts w:ascii="Times New Roman" w:hAnsi="Times New Roman"/>
          <w:sz w:val="24"/>
          <w:szCs w:val="24"/>
        </w:rPr>
        <w:t>.</w:t>
      </w:r>
    </w:p>
    <w:p w14:paraId="450E02E3" w14:textId="6F89530C" w:rsidR="00065B11" w:rsidRPr="005A5061"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Г) </w:t>
      </w:r>
      <w:r w:rsidR="00065B11" w:rsidRPr="00BF3C0C">
        <w:rPr>
          <w:rFonts w:ascii="Times New Roman" w:hAnsi="Times New Roman"/>
          <w:sz w:val="24"/>
          <w:szCs w:val="24"/>
        </w:rPr>
        <w:t xml:space="preserve">Неявка участником в срок, указанный в подпункте Б) настоящего пункта, для осуществления осмотра Квартиры (равно как и неявка для повторного осмотра Квартиры в срок, указанный в Уведомлении (если иной срок не будет согласован сторонами) и/или </w:t>
      </w:r>
      <w:proofErr w:type="spellStart"/>
      <w:r w:rsidR="00065B11" w:rsidRPr="00BF3C0C">
        <w:rPr>
          <w:rFonts w:ascii="Times New Roman" w:hAnsi="Times New Roman"/>
          <w:sz w:val="24"/>
          <w:szCs w:val="24"/>
        </w:rPr>
        <w:t>неподписание</w:t>
      </w:r>
      <w:proofErr w:type="spellEnd"/>
      <w:r w:rsidR="00065B11" w:rsidRPr="00BF3C0C">
        <w:rPr>
          <w:rFonts w:ascii="Times New Roman" w:hAnsi="Times New Roman"/>
          <w:sz w:val="24"/>
          <w:szCs w:val="24"/>
        </w:rPr>
        <w:t xml:space="preserve"> Участником акта приема-передачи Квартиры при отсутствии недостатков Объекта долевого строительства, считается уклонением Участника от принятия Объекта долевого строительства.</w:t>
      </w:r>
    </w:p>
    <w:p w14:paraId="27A62260" w14:textId="788A2308" w:rsidR="00F43130" w:rsidRDefault="00F43130" w:rsidP="00F43130">
      <w:pPr>
        <w:pStyle w:val="a3"/>
        <w:spacing w:after="0" w:line="240" w:lineRule="auto"/>
        <w:ind w:left="0" w:firstLine="720"/>
        <w:jc w:val="both"/>
        <w:rPr>
          <w:rFonts w:ascii="Times New Roman" w:hAnsi="Times New Roman"/>
          <w:sz w:val="24"/>
          <w:szCs w:val="24"/>
        </w:rPr>
      </w:pPr>
      <w:r w:rsidRPr="005A5061">
        <w:rPr>
          <w:rFonts w:ascii="Times New Roman" w:hAnsi="Times New Roman"/>
          <w:sz w:val="24"/>
          <w:szCs w:val="24"/>
        </w:rPr>
        <w:t>Стороны установили, что наличие незначительных недостатков объекта долевого</w:t>
      </w:r>
      <w:r w:rsidRPr="00F43130">
        <w:rPr>
          <w:rFonts w:ascii="Times New Roman" w:hAnsi="Times New Roman"/>
          <w:sz w:val="24"/>
          <w:szCs w:val="24"/>
        </w:rPr>
        <w:t xml:space="preserve"> строительства: мелкие сколы и царапины на стенах, полу и потолке, окнах, подоконниках, дверях и дверных наличниках, трещины, возникающие по определенным  причинам на поверхностях железобетонных стен и плит перекрытий при нормальной эксплуатации здания, а также иных, не препятствующих использованию объекта долевого строительства по назначению недостатков, не может служить основанием для правомерного отказа Участника долевого строительства от приемки объекта долевого строительства и подписания акта приема-передачи объекта долевого строительства.</w:t>
      </w:r>
    </w:p>
    <w:p w14:paraId="4E8F51B2" w14:textId="77777777" w:rsidR="00D040F5" w:rsidRPr="00D040F5" w:rsidRDefault="00D040F5" w:rsidP="00D040F5">
      <w:pPr>
        <w:spacing w:after="0" w:line="240" w:lineRule="auto"/>
        <w:ind w:firstLine="720"/>
        <w:contextualSpacing/>
        <w:jc w:val="both"/>
        <w:rPr>
          <w:rFonts w:ascii="Times New Roman" w:eastAsia="Times New Roman" w:hAnsi="Times New Roman" w:cs="Times New Roman"/>
          <w:sz w:val="24"/>
          <w:szCs w:val="24"/>
        </w:rPr>
      </w:pPr>
      <w:r w:rsidRPr="00D040F5">
        <w:rPr>
          <w:rFonts w:ascii="Times New Roman" w:eastAsia="Times New Roman" w:hAnsi="Times New Roman" w:cs="Times New Roman"/>
          <w:sz w:val="24"/>
          <w:szCs w:val="24"/>
        </w:rPr>
        <w:t xml:space="preserve">При отказе/ уклонении Участника долевого строительства от приемки объекта долевого строительства, если иной порядок не установлен соответствующими нормативно-правовыми актами, действующими на дату осмотра, Застройщик вправе привлечь независимого эксперта для осмотра и составления акта технического осмотра объекта долевого строительства. Участник долевого строительства вправе присутствовать при проведении технического осмотра и знакомиться с его результатами. Если в результате осмотра независимым экспертом не выявлены недостатки, препятствующие использованию объекта долевого строительства по назначению, </w:t>
      </w:r>
      <w:r w:rsidRPr="00D040F5">
        <w:rPr>
          <w:rFonts w:ascii="Times New Roman" w:eastAsia="Times New Roman" w:hAnsi="Times New Roman" w:cs="Times New Roman"/>
          <w:sz w:val="24"/>
          <w:szCs w:val="24"/>
        </w:rPr>
        <w:lastRenderedPageBreak/>
        <w:t>указанные в п. 2.1.16 настоящего договора, Застройщик вправе осуществить одностороннюю передачу в порядке, предусмотренном Законом N 214-ФЗ.</w:t>
      </w:r>
    </w:p>
    <w:p w14:paraId="228E9E0A" w14:textId="16E9271A"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 xml:space="preserve">Стороны признают, что полученное разрешение на ввод в эксплуатацию Жилого дома удостоверяет соответствие законченного </w:t>
      </w:r>
      <w:r w:rsidR="00A545D5" w:rsidRPr="00F43130">
        <w:rPr>
          <w:rFonts w:ascii="Times New Roman" w:hAnsi="Times New Roman"/>
          <w:sz w:val="24"/>
          <w:szCs w:val="24"/>
        </w:rPr>
        <w:t>строительством Жилого дома,</w:t>
      </w:r>
      <w:r w:rsidRPr="00F43130">
        <w:rPr>
          <w:rFonts w:ascii="Times New Roman" w:hAnsi="Times New Roman"/>
          <w:sz w:val="24"/>
          <w:szCs w:val="24"/>
        </w:rPr>
        <w:t xml:space="preserve"> предъявляемым к нему требованиям, подтверждает факт создания объекта недвижимости, и, соответственно, является доказательством удовлетворительного качества Жилого дома в целом и его соответствия Проекту и иным нормам и правилам, действующим на территории Российской Федерации.</w:t>
      </w:r>
    </w:p>
    <w:p w14:paraId="54519E34" w14:textId="49F610CE" w:rsidR="0058720C" w:rsidRPr="0058720C" w:rsidRDefault="00F43130" w:rsidP="0058720C">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t xml:space="preserve">2.1.12. </w:t>
      </w:r>
      <w:r w:rsidR="001504BE" w:rsidRPr="001504BE">
        <w:rPr>
          <w:rFonts w:ascii="Times New Roman" w:hAnsi="Times New Roman"/>
          <w:sz w:val="24"/>
          <w:szCs w:val="24"/>
        </w:rPr>
        <w:t>Подписанием настоящего договора Участник долевого строительства считается уведомленным, а также дает согласие на строительство на Земельном участке Жилых домов относящихся к другим очередям строительства и иных объектов недвижимости, а также уведомлен и в соответствии с п.4 ст.11.2 Земельного кодекса РФ даёт согласие на образование в связи с таким строительством новых земельных участков: на раздел, объединение, перераспределение земельных участков или выдел земельных участков, необходимых для размещения Жилых домов относящихся к другим очередям строительства и других объектов, а также на отчуждение образованных земельных участков, не занятых жилым домом и иными объектами, входящими в состав жилого дома, создаваемыми по договору долевого участия, в том числе в связи с изъятием, в соответствии с утвержденной в установленном порядке документацией по планировке территории.</w:t>
      </w:r>
    </w:p>
    <w:p w14:paraId="5A2F100C" w14:textId="6979E982" w:rsidR="0058720C" w:rsidRPr="0058720C" w:rsidRDefault="0058720C" w:rsidP="0058720C">
      <w:pPr>
        <w:pStyle w:val="a3"/>
        <w:spacing w:after="0" w:line="240" w:lineRule="auto"/>
        <w:ind w:left="0" w:firstLine="567"/>
        <w:jc w:val="both"/>
        <w:rPr>
          <w:rFonts w:ascii="Times New Roman" w:hAnsi="Times New Roman"/>
          <w:sz w:val="24"/>
          <w:szCs w:val="24"/>
        </w:rPr>
      </w:pPr>
      <w:r w:rsidRPr="0058720C">
        <w:rPr>
          <w:rFonts w:ascii="Times New Roman" w:hAnsi="Times New Roman"/>
          <w:sz w:val="24"/>
          <w:szCs w:val="24"/>
        </w:rPr>
        <w:t>Участник долевого строительства дает свое согласие Застройщику на межевание земельного участка, постановку на кадастровый учет земельного участка, формирование земельного участка</w:t>
      </w:r>
      <w:r w:rsidR="008A029D">
        <w:rPr>
          <w:rFonts w:ascii="Times New Roman" w:hAnsi="Times New Roman"/>
          <w:sz w:val="24"/>
          <w:szCs w:val="24"/>
        </w:rPr>
        <w:t>,</w:t>
      </w:r>
      <w:r w:rsidRPr="0058720C">
        <w:rPr>
          <w:rFonts w:ascii="Times New Roman" w:hAnsi="Times New Roman"/>
          <w:sz w:val="24"/>
          <w:szCs w:val="24"/>
        </w:rPr>
        <w:t xml:space="preserve"> необходимого для эксплуатации многоквартирного жилого дома и перехода в общую долевую собственность собственников помещений в многоквартирном доме, формирование частей земельного участка в целях строительства сетей, элементов благоустройства, малых архитектурных форм, государственную  регистрацию права на имущество (линейные объ</w:t>
      </w:r>
      <w:r>
        <w:rPr>
          <w:rFonts w:ascii="Times New Roman" w:hAnsi="Times New Roman"/>
          <w:sz w:val="24"/>
          <w:szCs w:val="24"/>
        </w:rPr>
        <w:t>екты) в регистрационном органе.</w:t>
      </w:r>
    </w:p>
    <w:p w14:paraId="5A87906C" w14:textId="77777777" w:rsidR="00F43130" w:rsidRPr="00F43130" w:rsidRDefault="00F43130" w:rsidP="00406703">
      <w:pPr>
        <w:pStyle w:val="a4"/>
        <w:numPr>
          <w:ilvl w:val="2"/>
          <w:numId w:val="5"/>
        </w:numPr>
        <w:ind w:left="0" w:firstLine="567"/>
        <w:jc w:val="both"/>
        <w:rPr>
          <w:rFonts w:ascii="Times New Roman" w:hAnsi="Times New Roman"/>
          <w:sz w:val="24"/>
          <w:szCs w:val="24"/>
        </w:rPr>
      </w:pPr>
      <w:r w:rsidRPr="00F43130">
        <w:rPr>
          <w:rFonts w:ascii="Times New Roman" w:hAnsi="Times New Roman"/>
          <w:sz w:val="24"/>
          <w:szCs w:val="24"/>
        </w:rPr>
        <w:t xml:space="preserve">Участник долевого строительства путем подписания Договора выражает свое согласие на передачу сетей инженерно-технического обеспечения, необходимых для подключения (технологического присоединения) многоквартирного дома к таким сетям, и иных объектов инженерно-технической инфраструктуры, расположенных в границах земельного участка, построенных Застройщиком за счет средств Участников долевого строительства, в государственную / муниципальную собственность и/или в собственность эксплуатирующих организаций, а также на передачу на баланс соответствующим специализированным организациям, в том числе на безвозмездной основе. </w:t>
      </w:r>
    </w:p>
    <w:p w14:paraId="1DBC66F0" w14:textId="4BD649B9" w:rsidR="00F43130" w:rsidRPr="00F43130" w:rsidRDefault="00F43130" w:rsidP="009D1F51">
      <w:pPr>
        <w:pStyle w:val="a4"/>
        <w:numPr>
          <w:ilvl w:val="2"/>
          <w:numId w:val="5"/>
        </w:numPr>
        <w:ind w:left="0" w:firstLine="567"/>
        <w:jc w:val="both"/>
        <w:rPr>
          <w:rFonts w:ascii="Times New Roman" w:hAnsi="Times New Roman"/>
          <w:sz w:val="24"/>
          <w:szCs w:val="24"/>
        </w:rPr>
      </w:pPr>
      <w:r w:rsidRPr="00F43130">
        <w:rPr>
          <w:rFonts w:ascii="Times New Roman" w:hAnsi="Times New Roman"/>
          <w:sz w:val="24"/>
          <w:szCs w:val="24"/>
        </w:rPr>
        <w:t>В случае увеличения объема денежных средств, составляющих цену долевого строительства по настоящему договору (п. 5.1. настоящего договора), в связи с обмерами Квартиры Органом технической инвентаризации и увеличением общей площади Квартиры, указанной в п. 1.1. настоящего Договора, Участник обязан доплатить Застройщику недостающую сумму в соответствии с п. 5.</w:t>
      </w:r>
      <w:r w:rsidR="00CB1F52">
        <w:rPr>
          <w:rFonts w:ascii="Times New Roman" w:hAnsi="Times New Roman"/>
          <w:sz w:val="24"/>
          <w:szCs w:val="24"/>
        </w:rPr>
        <w:t>5</w:t>
      </w:r>
      <w:r w:rsidRPr="00F43130">
        <w:rPr>
          <w:rFonts w:ascii="Times New Roman" w:hAnsi="Times New Roman"/>
          <w:sz w:val="24"/>
          <w:szCs w:val="24"/>
        </w:rPr>
        <w:t xml:space="preserve">. Договора до передачи </w:t>
      </w:r>
      <w:r w:rsidR="00AE05B5" w:rsidRPr="00F43130">
        <w:rPr>
          <w:rFonts w:ascii="Times New Roman" w:hAnsi="Times New Roman"/>
          <w:sz w:val="24"/>
          <w:szCs w:val="24"/>
        </w:rPr>
        <w:t>ему Квартиры</w:t>
      </w:r>
      <w:r w:rsidRPr="00F43130">
        <w:rPr>
          <w:rFonts w:ascii="Times New Roman" w:hAnsi="Times New Roman"/>
          <w:sz w:val="24"/>
          <w:szCs w:val="24"/>
        </w:rPr>
        <w:t xml:space="preserve"> по Акту приема-передач</w:t>
      </w:r>
      <w:r w:rsidR="002C7D7F">
        <w:rPr>
          <w:rFonts w:ascii="Times New Roman" w:hAnsi="Times New Roman"/>
          <w:sz w:val="24"/>
          <w:szCs w:val="24"/>
        </w:rPr>
        <w:t>и.</w:t>
      </w:r>
    </w:p>
    <w:p w14:paraId="5FC5C7A6" w14:textId="00270D94" w:rsidR="00F43130" w:rsidRPr="00BF3C0C" w:rsidRDefault="00F43130" w:rsidP="00F43130">
      <w:pPr>
        <w:pStyle w:val="a4"/>
        <w:numPr>
          <w:ilvl w:val="2"/>
          <w:numId w:val="5"/>
        </w:numPr>
        <w:ind w:left="0" w:firstLine="709"/>
        <w:jc w:val="both"/>
        <w:rPr>
          <w:rFonts w:ascii="Times New Roman" w:hAnsi="Times New Roman"/>
          <w:sz w:val="24"/>
          <w:szCs w:val="24"/>
        </w:rPr>
      </w:pPr>
      <w:r w:rsidRPr="00BF3C0C">
        <w:rPr>
          <w:rFonts w:ascii="Times New Roman" w:hAnsi="Times New Roman"/>
          <w:sz w:val="24"/>
          <w:szCs w:val="24"/>
        </w:rPr>
        <w:t xml:space="preserve">У Участника долевого строительства при возникновении права собственности на </w:t>
      </w:r>
      <w:bookmarkStart w:id="5" w:name="_Hlk151467226"/>
      <w:r w:rsidR="002C7D7F" w:rsidRPr="00BF3C0C">
        <w:rPr>
          <w:rFonts w:ascii="Times New Roman" w:hAnsi="Times New Roman"/>
          <w:sz w:val="24"/>
          <w:szCs w:val="24"/>
        </w:rPr>
        <w:t>Объект долевого строительства</w:t>
      </w:r>
      <w:r w:rsidRPr="00BF3C0C">
        <w:rPr>
          <w:rFonts w:ascii="Times New Roman" w:hAnsi="Times New Roman"/>
          <w:sz w:val="24"/>
          <w:szCs w:val="24"/>
        </w:rPr>
        <w:t xml:space="preserve"> </w:t>
      </w:r>
      <w:bookmarkEnd w:id="5"/>
      <w:r w:rsidRPr="00BF3C0C">
        <w:rPr>
          <w:rFonts w:ascii="Times New Roman" w:hAnsi="Times New Roman"/>
          <w:sz w:val="24"/>
          <w:szCs w:val="24"/>
        </w:rPr>
        <w:t xml:space="preserve">одновременно возникает доля в праве собственности на общее имущество в Жилом доме, которая не может быть отчуждена или передана отдельно от права собственности на </w:t>
      </w:r>
      <w:r w:rsidR="007C787B" w:rsidRPr="00BF3C0C">
        <w:rPr>
          <w:rFonts w:ascii="Times New Roman" w:hAnsi="Times New Roman"/>
          <w:sz w:val="24"/>
          <w:szCs w:val="24"/>
        </w:rPr>
        <w:t>Объект долевого строительства</w:t>
      </w:r>
      <w:r w:rsidRPr="00BF3C0C">
        <w:rPr>
          <w:rFonts w:ascii="Times New Roman" w:hAnsi="Times New Roman"/>
          <w:sz w:val="24"/>
          <w:szCs w:val="24"/>
        </w:rPr>
        <w:t xml:space="preserve">. Государственная регистрация возникновения права собственности на </w:t>
      </w:r>
      <w:r w:rsidR="007C787B" w:rsidRPr="00BF3C0C">
        <w:rPr>
          <w:rFonts w:ascii="Times New Roman" w:hAnsi="Times New Roman"/>
          <w:sz w:val="24"/>
          <w:szCs w:val="24"/>
        </w:rPr>
        <w:t xml:space="preserve">Объект долевого строительства </w:t>
      </w:r>
      <w:r w:rsidRPr="00BF3C0C">
        <w:rPr>
          <w:rFonts w:ascii="Times New Roman" w:hAnsi="Times New Roman"/>
          <w:sz w:val="24"/>
          <w:szCs w:val="24"/>
        </w:rPr>
        <w:t>одновременно является государственной регистрацией неразрывно связанного с ним права общей долевой собственности на общее имущество. Право общей долевой собственности не возникает на объекты производственного назначения, офисные помещения, объекты жилого и нежилого фонда, отдельно стоящие и встроенные здания и сооружения, создаваемые за счет собственных средств Застройщика или в иных случаях, предусмотренных законодательством.</w:t>
      </w:r>
    </w:p>
    <w:p w14:paraId="59FB6EEC" w14:textId="583F3A00" w:rsidR="005A5061" w:rsidRPr="005A5061" w:rsidRDefault="00F43130" w:rsidP="00BF3C0C">
      <w:pPr>
        <w:pStyle w:val="a4"/>
        <w:numPr>
          <w:ilvl w:val="2"/>
          <w:numId w:val="5"/>
        </w:numPr>
        <w:ind w:left="0" w:firstLine="709"/>
        <w:jc w:val="both"/>
        <w:rPr>
          <w:rFonts w:ascii="Times New Roman" w:hAnsi="Times New Roman"/>
          <w:sz w:val="24"/>
          <w:szCs w:val="24"/>
        </w:rPr>
      </w:pPr>
      <w:r w:rsidRPr="00BF3C0C">
        <w:rPr>
          <w:rFonts w:ascii="Times New Roman" w:hAnsi="Times New Roman"/>
          <w:sz w:val="24"/>
          <w:szCs w:val="24"/>
        </w:rPr>
        <w:t xml:space="preserve">Стороны пришли к соглашению, что при наличии не препятствующих использованию объекта долевого строительства по назначению недостатков Участник долевого строительства вправе в соответствии с п.2 ст.7 Закона № 214-ФЗ потребовать от Застройщика безвозмездного устранения таких недостатков в </w:t>
      </w:r>
      <w:r w:rsidR="001013AB" w:rsidRPr="00BF3C0C">
        <w:rPr>
          <w:rFonts w:ascii="Times New Roman" w:hAnsi="Times New Roman"/>
          <w:sz w:val="24"/>
          <w:szCs w:val="24"/>
        </w:rPr>
        <w:t>срок, согласованный застройщиком с участником долевого строительства (п.6 ст.7 Закона № 214-ФЗ)</w:t>
      </w:r>
      <w:r w:rsidRPr="00BF3C0C">
        <w:rPr>
          <w:rFonts w:ascii="Times New Roman" w:hAnsi="Times New Roman"/>
          <w:sz w:val="24"/>
          <w:szCs w:val="24"/>
        </w:rPr>
        <w:t>.</w:t>
      </w:r>
      <w:r w:rsidRPr="005A5061">
        <w:rPr>
          <w:rFonts w:ascii="Times New Roman" w:hAnsi="Times New Roman"/>
          <w:sz w:val="24"/>
          <w:szCs w:val="24"/>
        </w:rPr>
        <w:t xml:space="preserve"> </w:t>
      </w:r>
    </w:p>
    <w:p w14:paraId="4140C67C" w14:textId="7255A081" w:rsidR="00F43130" w:rsidRPr="005A5061" w:rsidRDefault="00F43130">
      <w:pPr>
        <w:pStyle w:val="a3"/>
        <w:spacing w:after="0" w:line="240" w:lineRule="auto"/>
        <w:ind w:left="0" w:firstLine="720"/>
        <w:jc w:val="both"/>
        <w:rPr>
          <w:rFonts w:ascii="Times New Roman" w:hAnsi="Times New Roman"/>
          <w:sz w:val="24"/>
          <w:szCs w:val="24"/>
        </w:rPr>
      </w:pPr>
      <w:r w:rsidRPr="005A5061">
        <w:rPr>
          <w:rFonts w:ascii="Times New Roman" w:hAnsi="Times New Roman"/>
          <w:sz w:val="24"/>
          <w:szCs w:val="24"/>
        </w:rPr>
        <w:t xml:space="preserve">Под препятствующими использованию объекта долевого строительства по назначению Стороны понимают недостатки, оцениваемые в качестве таковых в соответствии с </w:t>
      </w:r>
      <w:r w:rsidRPr="00BF3C0C">
        <w:rPr>
          <w:rFonts w:ascii="Times New Roman" w:hAnsi="Times New Roman"/>
          <w:sz w:val="24"/>
          <w:szCs w:val="24"/>
        </w:rPr>
        <w:t xml:space="preserve">Постановлением Правительства РФ от 28.01.2006 № 47 </w:t>
      </w:r>
      <w:r w:rsidRPr="005A5061">
        <w:rPr>
          <w:rFonts w:ascii="Times New Roman" w:hAnsi="Times New Roman"/>
          <w:sz w:val="24"/>
          <w:szCs w:val="24"/>
        </w:rPr>
        <w:t xml:space="preserve">«Об утверждении Положения о </w:t>
      </w:r>
      <w:r w:rsidRPr="005A5061">
        <w:rPr>
          <w:rFonts w:ascii="Times New Roman" w:hAnsi="Times New Roman"/>
          <w:sz w:val="24"/>
          <w:szCs w:val="24"/>
        </w:rPr>
        <w:lastRenderedPageBreak/>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D0B4F79" w14:textId="77777777" w:rsidR="00F43130" w:rsidRPr="00F43130" w:rsidRDefault="00F43130" w:rsidP="00F43130">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t>При наличии недостатков требующих проведение работ по ограждающим конструкциям (стенам) и иные технически сложных работ, либо работ, требующих дополнительных проектных решений или экспертных заключений – устанавливается разумный срок устранения 2 (два) месяца.</w:t>
      </w:r>
    </w:p>
    <w:p w14:paraId="65F4B949" w14:textId="77777777" w:rsidR="00F43130" w:rsidRPr="00F43130" w:rsidRDefault="00F43130" w:rsidP="00F43130">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t>Указанные сроки могут быть изменены Застройщиком в одностороннем порядке при наличии мотивированных причин, в этом случае Участнику долевого строительства будет дополнительно направлено уведомление.</w:t>
      </w:r>
    </w:p>
    <w:p w14:paraId="787507BF" w14:textId="06BFD6AA" w:rsidR="00F43130" w:rsidRPr="00F43130" w:rsidRDefault="00F43130" w:rsidP="00F43130">
      <w:pPr>
        <w:pStyle w:val="a3"/>
        <w:numPr>
          <w:ilvl w:val="2"/>
          <w:numId w:val="5"/>
        </w:numPr>
        <w:spacing w:after="0" w:line="240" w:lineRule="auto"/>
        <w:ind w:left="0" w:firstLine="709"/>
        <w:jc w:val="both"/>
        <w:rPr>
          <w:rFonts w:ascii="Times New Roman" w:hAnsi="Times New Roman"/>
          <w:sz w:val="24"/>
          <w:szCs w:val="24"/>
        </w:rPr>
      </w:pPr>
      <w:r w:rsidRPr="00F43130">
        <w:rPr>
          <w:rFonts w:ascii="Times New Roman" w:hAnsi="Times New Roman"/>
          <w:sz w:val="24"/>
          <w:szCs w:val="24"/>
        </w:rPr>
        <w:t xml:space="preserve">Устранение недостатков </w:t>
      </w:r>
      <w:r w:rsidR="00D040F5" w:rsidRPr="00D040F5">
        <w:rPr>
          <w:rFonts w:ascii="Times New Roman" w:hAnsi="Times New Roman"/>
          <w:sz w:val="24"/>
          <w:szCs w:val="24"/>
        </w:rPr>
        <w:t xml:space="preserve">(в том числе скрытых недостатков, которые не могли быть выявлены визуально и инструментально в момент осмотра) </w:t>
      </w:r>
      <w:r w:rsidRPr="00F43130">
        <w:rPr>
          <w:rFonts w:ascii="Times New Roman" w:hAnsi="Times New Roman"/>
          <w:sz w:val="24"/>
          <w:szCs w:val="24"/>
        </w:rPr>
        <w:t xml:space="preserve">производится Застройщиком по требованию Участника долевого строительства в рамках гарантийных обязательств. Гарантия на соответствующие элементы Объекта долевого участия не распространяется на </w:t>
      </w:r>
      <w:r w:rsidR="003A4FB5">
        <w:rPr>
          <w:rFonts w:ascii="Times New Roman" w:hAnsi="Times New Roman"/>
          <w:sz w:val="24"/>
          <w:szCs w:val="24"/>
        </w:rPr>
        <w:t>дефекты</w:t>
      </w:r>
      <w:r w:rsidRPr="00F43130">
        <w:rPr>
          <w:rFonts w:ascii="Times New Roman" w:hAnsi="Times New Roman"/>
          <w:sz w:val="24"/>
          <w:szCs w:val="24"/>
        </w:rPr>
        <w:t>, возникшие в результате несоблюдения правил эксплуатации и инструкций по техническому обслуживанию, нарушения сохранности пломб, самостоятельного ремонта</w:t>
      </w:r>
      <w:r w:rsidR="00D040F5">
        <w:rPr>
          <w:rFonts w:ascii="Times New Roman" w:hAnsi="Times New Roman"/>
          <w:sz w:val="24"/>
          <w:szCs w:val="24"/>
        </w:rPr>
        <w:t>,</w:t>
      </w:r>
      <w:r w:rsidRPr="00F43130">
        <w:rPr>
          <w:rFonts w:ascii="Times New Roman" w:hAnsi="Times New Roman"/>
          <w:sz w:val="24"/>
          <w:szCs w:val="24"/>
        </w:rPr>
        <w:t xml:space="preserve"> </w:t>
      </w:r>
      <w:r w:rsidR="00D040F5" w:rsidRPr="00D040F5">
        <w:rPr>
          <w:rFonts w:ascii="Times New Roman" w:hAnsi="Times New Roman"/>
          <w:sz w:val="24"/>
          <w:szCs w:val="24"/>
        </w:rPr>
        <w:t>переустройства</w:t>
      </w:r>
      <w:r w:rsidRPr="00F43130">
        <w:rPr>
          <w:rFonts w:ascii="Times New Roman" w:hAnsi="Times New Roman"/>
          <w:sz w:val="24"/>
          <w:szCs w:val="24"/>
        </w:rPr>
        <w:t>, перепланировки, а также воздействия третьих лиц.</w:t>
      </w:r>
    </w:p>
    <w:p w14:paraId="3CB72F9C" w14:textId="77777777" w:rsidR="00F43130" w:rsidRPr="00F43130" w:rsidRDefault="00F43130" w:rsidP="00F43130">
      <w:pPr>
        <w:pStyle w:val="a3"/>
        <w:numPr>
          <w:ilvl w:val="2"/>
          <w:numId w:val="5"/>
        </w:numPr>
        <w:spacing w:after="0" w:line="240" w:lineRule="auto"/>
        <w:ind w:left="0" w:firstLine="709"/>
        <w:jc w:val="both"/>
        <w:rPr>
          <w:rFonts w:ascii="Times New Roman" w:hAnsi="Times New Roman"/>
          <w:sz w:val="24"/>
          <w:szCs w:val="24"/>
        </w:rPr>
      </w:pPr>
      <w:r w:rsidRPr="00F43130">
        <w:rPr>
          <w:rFonts w:ascii="Times New Roman" w:hAnsi="Times New Roman"/>
          <w:sz w:val="24"/>
          <w:szCs w:val="24"/>
        </w:rPr>
        <w:t>Инструкция по эксплуатации объекта долевого строительства, содержащая необходимую и достоверную информацию о правилах и об условиях эффективного и безопасного его использования передается Застройщиком при передаче объекта долевого строительства Участнику долевого строительства.</w:t>
      </w:r>
    </w:p>
    <w:p w14:paraId="5AAA4C03"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b/>
          <w:sz w:val="24"/>
          <w:szCs w:val="24"/>
        </w:rPr>
        <w:t>2.2. Права и обязанности Застройщика</w:t>
      </w:r>
      <w:r w:rsidRPr="00F43130">
        <w:rPr>
          <w:rFonts w:ascii="Times New Roman" w:hAnsi="Times New Roman"/>
          <w:sz w:val="24"/>
          <w:szCs w:val="24"/>
        </w:rPr>
        <w:t>:</w:t>
      </w:r>
    </w:p>
    <w:p w14:paraId="5232EED9" w14:textId="089AEDB6" w:rsidR="00F43130" w:rsidRPr="00F43130" w:rsidRDefault="00F43130" w:rsidP="00F43130">
      <w:pPr>
        <w:pStyle w:val="a4"/>
        <w:ind w:firstLine="709"/>
        <w:jc w:val="both"/>
        <w:rPr>
          <w:rFonts w:ascii="Times New Roman" w:hAnsi="Times New Roman"/>
          <w:color w:val="000000"/>
          <w:sz w:val="24"/>
          <w:szCs w:val="24"/>
        </w:rPr>
      </w:pPr>
      <w:r w:rsidRPr="00F43130">
        <w:rPr>
          <w:rFonts w:ascii="Times New Roman" w:hAnsi="Times New Roman"/>
          <w:sz w:val="24"/>
          <w:szCs w:val="24"/>
        </w:rPr>
        <w:t>2.2.1. Застройщик обязан осуществлять строительство Жилого дома в соответствии с проектной документацией, градостроительными нормами, иными нормами и правилами</w:t>
      </w:r>
      <w:r w:rsidRPr="00F43130">
        <w:rPr>
          <w:rFonts w:ascii="Times New Roman" w:hAnsi="Times New Roman"/>
          <w:color w:val="000000"/>
          <w:sz w:val="24"/>
          <w:szCs w:val="24"/>
        </w:rPr>
        <w:t xml:space="preserve">, действующими на территории Российской Федерации, </w:t>
      </w:r>
      <w:r w:rsidR="00D040F5">
        <w:rPr>
          <w:rFonts w:ascii="Times New Roman" w:hAnsi="Times New Roman"/>
          <w:color w:val="000000"/>
          <w:sz w:val="24"/>
          <w:szCs w:val="24"/>
        </w:rPr>
        <w:t xml:space="preserve">стандартами качества Застройщика, </w:t>
      </w:r>
      <w:r w:rsidRPr="00F43130">
        <w:rPr>
          <w:rFonts w:ascii="Times New Roman" w:hAnsi="Times New Roman"/>
          <w:color w:val="000000"/>
          <w:sz w:val="24"/>
          <w:szCs w:val="24"/>
        </w:rPr>
        <w:t>а также обеспечить ввод Жилого дома в эксплуатацию.</w:t>
      </w:r>
    </w:p>
    <w:p w14:paraId="0701D9EB" w14:textId="3F9B3D0A" w:rsid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2.2.2. </w:t>
      </w:r>
      <w:r w:rsidR="00502643" w:rsidRPr="00A658A7">
        <w:rPr>
          <w:rFonts w:ascii="Times New Roman" w:hAnsi="Times New Roman"/>
          <w:sz w:val="24"/>
          <w:szCs w:val="24"/>
        </w:rPr>
        <w:t xml:space="preserve">Застройщик обеспечивает свободный доступ к информации о ходе строительства и иной информации, </w:t>
      </w:r>
      <w:r w:rsidR="00502643" w:rsidRPr="007C2256">
        <w:rPr>
          <w:rFonts w:ascii="Times New Roman" w:hAnsi="Times New Roman"/>
          <w:sz w:val="24"/>
          <w:szCs w:val="24"/>
        </w:rPr>
        <w:t xml:space="preserve">предусмотренной Федеральным законом от 30.12.2004 N 214-ФЗ, путем размещения ее в единой информационной </w:t>
      </w:r>
      <w:hyperlink r:id="rId7" w:history="1">
        <w:r w:rsidR="00502643" w:rsidRPr="00BF3C0C">
          <w:t>системе</w:t>
        </w:r>
      </w:hyperlink>
      <w:r w:rsidR="00502643" w:rsidRPr="007C2256">
        <w:rPr>
          <w:rFonts w:ascii="Times New Roman" w:hAnsi="Times New Roman"/>
          <w:sz w:val="24"/>
          <w:szCs w:val="24"/>
        </w:rPr>
        <w:t xml:space="preserve"> жилищного строительства.</w:t>
      </w:r>
    </w:p>
    <w:p w14:paraId="09C941C1" w14:textId="3A9E0A34" w:rsidR="007C6BA8" w:rsidRPr="007C6BA8" w:rsidRDefault="007C6BA8" w:rsidP="007C6BA8">
      <w:pPr>
        <w:spacing w:after="0" w:line="240" w:lineRule="auto"/>
        <w:ind w:firstLine="709"/>
        <w:jc w:val="both"/>
        <w:rPr>
          <w:rFonts w:ascii="Times New Roman" w:eastAsia="Times New Roman" w:hAnsi="Times New Roman" w:cs="Times New Roman"/>
          <w:sz w:val="24"/>
          <w:szCs w:val="24"/>
          <w:lang w:eastAsia="ru-RU"/>
        </w:rPr>
      </w:pPr>
      <w:r w:rsidRPr="007C6BA8">
        <w:rPr>
          <w:rFonts w:ascii="Times New Roman" w:eastAsia="Times New Roman" w:hAnsi="Times New Roman" w:cs="Times New Roman"/>
          <w:sz w:val="24"/>
          <w:szCs w:val="24"/>
        </w:rPr>
        <w:t xml:space="preserve">2.2.3. Застройщик обеспечивает свободный доступ к документам и информации, </w:t>
      </w:r>
      <w:r w:rsidRPr="007C6BA8">
        <w:rPr>
          <w:rFonts w:ascii="Times New Roman" w:eastAsia="Times New Roman" w:hAnsi="Times New Roman" w:cs="Times New Roman"/>
          <w:sz w:val="24"/>
          <w:szCs w:val="24"/>
          <w:lang w:eastAsia="ru-RU"/>
        </w:rPr>
        <w:t xml:space="preserve">размещенной на сайте </w:t>
      </w:r>
      <w:hyperlink r:id="rId8" w:history="1">
        <w:r w:rsidRPr="007C6BA8">
          <w:rPr>
            <w:rFonts w:ascii="Times New Roman" w:eastAsia="Times New Roman" w:hAnsi="Times New Roman" w:cs="Times New Roman"/>
            <w:color w:val="0000FF"/>
            <w:sz w:val="24"/>
            <w:szCs w:val="24"/>
            <w:u w:val="single"/>
            <w:lang w:eastAsia="ru-RU"/>
          </w:rPr>
          <w:t>https://наш.дом.рф</w:t>
        </w:r>
      </w:hyperlink>
      <w:r w:rsidRPr="007C6BA8">
        <w:rPr>
          <w:rFonts w:ascii="Times New Roman" w:eastAsia="Times New Roman" w:hAnsi="Times New Roman" w:cs="Times New Roman"/>
          <w:sz w:val="24"/>
          <w:szCs w:val="24"/>
          <w:lang w:eastAsia="ru-RU"/>
        </w:rPr>
        <w:t>, в том числе к Разрешению на строительство, проектной документации, стандарту качества строительства</w:t>
      </w:r>
      <w:r w:rsidR="00D040F5">
        <w:rPr>
          <w:rFonts w:ascii="Times New Roman" w:eastAsia="Times New Roman" w:hAnsi="Times New Roman" w:cs="Times New Roman"/>
          <w:sz w:val="24"/>
          <w:szCs w:val="24"/>
          <w:lang w:eastAsia="ru-RU"/>
        </w:rPr>
        <w:t xml:space="preserve"> Застройщика</w:t>
      </w:r>
      <w:r w:rsidRPr="007C6BA8">
        <w:rPr>
          <w:rFonts w:ascii="Times New Roman" w:eastAsia="Times New Roman" w:hAnsi="Times New Roman" w:cs="Times New Roman"/>
          <w:sz w:val="24"/>
          <w:szCs w:val="24"/>
          <w:lang w:eastAsia="ru-RU"/>
        </w:rPr>
        <w:t>.</w:t>
      </w:r>
    </w:p>
    <w:p w14:paraId="6D11D31A" w14:textId="6A953640" w:rsidR="00F43130" w:rsidRPr="00F43130" w:rsidRDefault="00F43130" w:rsidP="00F43130">
      <w:pPr>
        <w:pStyle w:val="a4"/>
        <w:ind w:firstLine="709"/>
        <w:jc w:val="both"/>
        <w:rPr>
          <w:rFonts w:ascii="Times New Roman" w:hAnsi="Times New Roman"/>
          <w:sz w:val="24"/>
          <w:szCs w:val="24"/>
        </w:rPr>
      </w:pPr>
      <w:r w:rsidRPr="00502643">
        <w:rPr>
          <w:rFonts w:ascii="Times New Roman" w:hAnsi="Times New Roman"/>
          <w:sz w:val="24"/>
          <w:szCs w:val="24"/>
        </w:rPr>
        <w:t>2.2.</w:t>
      </w:r>
      <w:r w:rsidR="007C6BA8">
        <w:rPr>
          <w:rFonts w:ascii="Times New Roman" w:hAnsi="Times New Roman"/>
          <w:sz w:val="24"/>
          <w:szCs w:val="24"/>
        </w:rPr>
        <w:t>4</w:t>
      </w:r>
      <w:r w:rsidRPr="00502643">
        <w:rPr>
          <w:rFonts w:ascii="Times New Roman" w:hAnsi="Times New Roman"/>
          <w:sz w:val="24"/>
          <w:szCs w:val="24"/>
        </w:rPr>
        <w:t>. Застройщик обязан уведомить Участника долевого</w:t>
      </w:r>
      <w:r w:rsidRPr="00F43130">
        <w:rPr>
          <w:rFonts w:ascii="Times New Roman" w:hAnsi="Times New Roman"/>
          <w:sz w:val="24"/>
          <w:szCs w:val="24"/>
        </w:rPr>
        <w:t xml:space="preserve"> строительства о необходимости принятия Квартиры по акту приема-передачи в порядке, указанном в п. 2.1.10. настоящего Договора.</w:t>
      </w:r>
    </w:p>
    <w:p w14:paraId="5FDC7844" w14:textId="69A96F86" w:rsidR="00F43130" w:rsidRPr="00F43130" w:rsidRDefault="007C6BA8" w:rsidP="00F43130">
      <w:pPr>
        <w:pStyle w:val="a4"/>
        <w:ind w:firstLine="709"/>
        <w:jc w:val="both"/>
        <w:rPr>
          <w:rFonts w:ascii="Times New Roman" w:hAnsi="Times New Roman"/>
          <w:sz w:val="24"/>
          <w:szCs w:val="24"/>
        </w:rPr>
      </w:pPr>
      <w:r>
        <w:rPr>
          <w:rFonts w:ascii="Times New Roman" w:hAnsi="Times New Roman"/>
          <w:sz w:val="24"/>
          <w:szCs w:val="24"/>
        </w:rPr>
        <w:t>2.2.5</w:t>
      </w:r>
      <w:r w:rsidR="00F43130" w:rsidRPr="00F43130">
        <w:rPr>
          <w:rFonts w:ascii="Times New Roman" w:hAnsi="Times New Roman"/>
          <w:sz w:val="24"/>
          <w:szCs w:val="24"/>
        </w:rPr>
        <w:t>. 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Квартиру по акту приема-передачи в сроки, указанные в настоящем договоре. При этом стороны договора согласились, что передача Квартиры может быть осуществлена досрочно, но не ранее дня получения Застройщиком разрешения на ввод Жилого дома в эксплуатацию.</w:t>
      </w:r>
    </w:p>
    <w:p w14:paraId="63465499" w14:textId="306653BE" w:rsidR="00D040F5" w:rsidRPr="00D040F5" w:rsidRDefault="00F43130" w:rsidP="00D040F5">
      <w:pPr>
        <w:pStyle w:val="a4"/>
        <w:ind w:firstLine="709"/>
        <w:jc w:val="both"/>
        <w:rPr>
          <w:rFonts w:ascii="Times New Roman" w:hAnsi="Times New Roman"/>
          <w:sz w:val="24"/>
          <w:szCs w:val="24"/>
        </w:rPr>
      </w:pPr>
      <w:r w:rsidRPr="00F43130">
        <w:rPr>
          <w:rFonts w:ascii="Times New Roman" w:hAnsi="Times New Roman"/>
          <w:sz w:val="24"/>
          <w:szCs w:val="24"/>
        </w:rPr>
        <w:t>2.2.</w:t>
      </w:r>
      <w:r w:rsidR="007C6BA8">
        <w:rPr>
          <w:rFonts w:ascii="Times New Roman" w:hAnsi="Times New Roman"/>
          <w:sz w:val="24"/>
          <w:szCs w:val="24"/>
        </w:rPr>
        <w:t>6</w:t>
      </w:r>
      <w:r w:rsidRPr="00F43130">
        <w:rPr>
          <w:rFonts w:ascii="Times New Roman" w:hAnsi="Times New Roman"/>
          <w:sz w:val="24"/>
          <w:szCs w:val="24"/>
        </w:rPr>
        <w:t xml:space="preserve">. </w:t>
      </w:r>
      <w:r w:rsidR="00D040F5" w:rsidRPr="00D040F5">
        <w:rPr>
          <w:rFonts w:ascii="Times New Roman" w:hAnsi="Times New Roman"/>
          <w:sz w:val="24"/>
          <w:szCs w:val="24"/>
        </w:rPr>
        <w:t>Участник долевого строительства вправе предъявить требования, связанные с недостатками работ, технологического и инженерного оборудования, элементов отделки, составных частей и комплектующих изделий, входящих в состав Объекта долевого строительства, а также в общем имуществе, входящем в состав Жилого дома, в течение соответствующих гарантийных сроков:</w:t>
      </w:r>
    </w:p>
    <w:p w14:paraId="1C286FFD"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отделки), составляет 3 (три) года и исчисляется со дня передачи объекта долевого строительства.</w:t>
      </w:r>
    </w:p>
    <w:p w14:paraId="565D00CB"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 xml:space="preserve">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 или иного документа о передаче первого объекта долевого строительства, расположенного в Жилом доме. </w:t>
      </w:r>
    </w:p>
    <w:p w14:paraId="48F45B50"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Гарантийный срок на результат отделочных работ для Объекта долевого строительства составляет 1 (один) год и исчисляется со дня передачи объекта долевого строительства.</w:t>
      </w:r>
    </w:p>
    <w:p w14:paraId="615FF7A8"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 xml:space="preserve">Гарантийный срок на результат отделочных работ в общем имуществе, входящем в состав Жилого дома, составляет 1 (один) год и исчисляется со дня подписания первого передаточного </w:t>
      </w:r>
      <w:r w:rsidRPr="00D040F5">
        <w:rPr>
          <w:rFonts w:ascii="Times New Roman" w:hAnsi="Times New Roman"/>
          <w:sz w:val="24"/>
          <w:szCs w:val="24"/>
        </w:rPr>
        <w:lastRenderedPageBreak/>
        <w:t xml:space="preserve">акта или иного документа о передаче первого объекта долевого строительства, расположенного в Жилом доме. </w:t>
      </w:r>
    </w:p>
    <w:p w14:paraId="5BFA3160" w14:textId="39ACE1F1" w:rsid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Гарантийный срок на входящие в состав Объекта долевого строительства элементы отделки, составные части и комплектующие изделия устанавливается в соответствии с гарантийными сроками, установленными заводами-изготовителями согласно переданных Участнику паспортов на соответствующие изделия. Если гарантийный срок заводом изготовителем не установлен, Застройщик несет ответственность за их недостатки в течение 1 (одного) года со дня подписания передаточного акта или иного документа о передаче объекта долевого строительства, а в отношении мест общего пользования - в течение 1 (одного) года со дня подписания первого передаточного акта или иного документа о передаче первого объекта долевого строительства, расположенного в Жилом доме.</w:t>
      </w:r>
    </w:p>
    <w:p w14:paraId="10216823" w14:textId="1035106A" w:rsid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Застройщик не несет ответственности за недостатки (дефекты) объекта долевого строительства, если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w:t>
      </w:r>
      <w:r w:rsidR="00862A0A" w:rsidRPr="00862A0A">
        <w:rPr>
          <w:rFonts w:ascii="Times New Roman" w:hAnsi="Times New Roman"/>
          <w:sz w:val="24"/>
          <w:szCs w:val="24"/>
        </w:rPr>
        <w:t xml:space="preserve">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их ремонта, </w:t>
      </w:r>
      <w:r w:rsidR="00D040F5">
        <w:rPr>
          <w:rFonts w:ascii="Times New Roman" w:hAnsi="Times New Roman"/>
          <w:sz w:val="24"/>
          <w:szCs w:val="24"/>
        </w:rPr>
        <w:t xml:space="preserve">переустройства, перепланировки, </w:t>
      </w:r>
      <w:r w:rsidR="00862A0A" w:rsidRPr="00862A0A">
        <w:rPr>
          <w:rFonts w:ascii="Times New Roman" w:hAnsi="Times New Roman"/>
          <w:sz w:val="24"/>
          <w:szCs w:val="24"/>
        </w:rPr>
        <w:t>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Pr="00F43130">
        <w:rPr>
          <w:rFonts w:ascii="Times New Roman" w:hAnsi="Times New Roman"/>
          <w:sz w:val="24"/>
          <w:szCs w:val="24"/>
        </w:rPr>
        <w:t>, в том числе вследствие обстоятельств, указанных в п. 2.1.17 настоящего Договора.</w:t>
      </w:r>
    </w:p>
    <w:p w14:paraId="5B40DDF7" w14:textId="39AEFC90" w:rsidR="000B6372" w:rsidRDefault="000B6372" w:rsidP="00C7559E">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0B6372">
        <w:rPr>
          <w:rFonts w:ascii="Times New Roman" w:eastAsia="Times New Roman" w:hAnsi="Times New Roman" w:cs="Times New Roman"/>
          <w:snapToGrid w:val="0"/>
          <w:sz w:val="24"/>
          <w:szCs w:val="24"/>
          <w:lang w:eastAsia="ru-RU"/>
        </w:rPr>
        <w:t xml:space="preserve">Участник </w:t>
      </w:r>
      <w:r w:rsidR="004B4B13">
        <w:rPr>
          <w:rFonts w:ascii="Times New Roman" w:eastAsia="Times New Roman" w:hAnsi="Times New Roman" w:cs="Times New Roman"/>
          <w:snapToGrid w:val="0"/>
          <w:sz w:val="24"/>
          <w:szCs w:val="24"/>
          <w:lang w:eastAsia="ru-RU"/>
        </w:rPr>
        <w:t xml:space="preserve">долевого строительства </w:t>
      </w:r>
      <w:r w:rsidRPr="000B6372">
        <w:rPr>
          <w:rFonts w:ascii="Times New Roman" w:eastAsia="Times New Roman" w:hAnsi="Times New Roman" w:cs="Times New Roman"/>
          <w:snapToGrid w:val="0"/>
          <w:sz w:val="24"/>
          <w:szCs w:val="24"/>
          <w:lang w:eastAsia="ru-RU"/>
        </w:rPr>
        <w:t>поставлен в известность о том, что характеристики Объекта, в том числе его графическое изображение, представленные в ра</w:t>
      </w:r>
      <w:r w:rsidR="00C06894">
        <w:rPr>
          <w:rFonts w:ascii="Times New Roman" w:eastAsia="Times New Roman" w:hAnsi="Times New Roman" w:cs="Times New Roman"/>
          <w:snapToGrid w:val="0"/>
          <w:sz w:val="24"/>
          <w:szCs w:val="24"/>
          <w:lang w:eastAsia="ru-RU"/>
        </w:rPr>
        <w:t xml:space="preserve">зличных рекламных материалах и </w:t>
      </w:r>
      <w:r w:rsidRPr="000B6372">
        <w:rPr>
          <w:rFonts w:ascii="Times New Roman" w:eastAsia="Times New Roman" w:hAnsi="Times New Roman" w:cs="Times New Roman"/>
          <w:snapToGrid w:val="0"/>
          <w:sz w:val="24"/>
          <w:szCs w:val="24"/>
          <w:lang w:eastAsia="ru-RU"/>
        </w:rPr>
        <w:t xml:space="preserve">информационных </w:t>
      </w:r>
      <w:r>
        <w:rPr>
          <w:rFonts w:ascii="Times New Roman" w:eastAsia="Times New Roman" w:hAnsi="Times New Roman" w:cs="Times New Roman"/>
          <w:snapToGrid w:val="0"/>
          <w:sz w:val="24"/>
          <w:szCs w:val="24"/>
          <w:lang w:eastAsia="ru-RU"/>
        </w:rPr>
        <w:t xml:space="preserve">системах являются проектными, в ходе строительства </w:t>
      </w:r>
      <w:r w:rsidR="00C06894">
        <w:rPr>
          <w:rFonts w:ascii="Times New Roman" w:eastAsia="Times New Roman" w:hAnsi="Times New Roman" w:cs="Times New Roman"/>
          <w:snapToGrid w:val="0"/>
          <w:sz w:val="24"/>
          <w:szCs w:val="24"/>
          <w:lang w:eastAsia="ru-RU"/>
        </w:rPr>
        <w:t xml:space="preserve">в проектную и иную документацию </w:t>
      </w:r>
      <w:r>
        <w:rPr>
          <w:rFonts w:ascii="Times New Roman" w:eastAsia="Times New Roman" w:hAnsi="Times New Roman" w:cs="Times New Roman"/>
          <w:snapToGrid w:val="0"/>
          <w:sz w:val="24"/>
          <w:szCs w:val="24"/>
          <w:lang w:eastAsia="ru-RU"/>
        </w:rPr>
        <w:t xml:space="preserve">могут </w:t>
      </w:r>
      <w:r w:rsidR="00C06894">
        <w:rPr>
          <w:rFonts w:ascii="Times New Roman" w:eastAsia="Times New Roman" w:hAnsi="Times New Roman" w:cs="Times New Roman"/>
          <w:snapToGrid w:val="0"/>
          <w:sz w:val="24"/>
          <w:szCs w:val="24"/>
          <w:lang w:eastAsia="ru-RU"/>
        </w:rPr>
        <w:t>вноситься изменения в установленном законом порядке</w:t>
      </w:r>
      <w:r w:rsidRPr="000B6372">
        <w:rPr>
          <w:rFonts w:ascii="Times New Roman" w:eastAsia="Times New Roman" w:hAnsi="Times New Roman" w:cs="Times New Roman"/>
          <w:snapToGrid w:val="0"/>
          <w:sz w:val="24"/>
          <w:szCs w:val="24"/>
          <w:lang w:eastAsia="ru-RU"/>
        </w:rPr>
        <w:t>.</w:t>
      </w:r>
    </w:p>
    <w:p w14:paraId="64B45FDB" w14:textId="11E2EA14" w:rsidR="00C7559E" w:rsidRDefault="00C7559E" w:rsidP="00C7559E">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922C22">
        <w:rPr>
          <w:rFonts w:ascii="Times New Roman" w:eastAsia="Times New Roman" w:hAnsi="Times New Roman" w:cs="Times New Roman"/>
          <w:snapToGrid w:val="0"/>
          <w:sz w:val="24"/>
          <w:szCs w:val="24"/>
          <w:lang w:eastAsia="ru-RU"/>
        </w:rPr>
        <w:t xml:space="preserve">Стороны договорились, что не являются недостатками </w:t>
      </w:r>
      <w:r w:rsidRPr="00922C22">
        <w:rPr>
          <w:rFonts w:ascii="Times New Roman" w:hAnsi="Times New Roman"/>
          <w:sz w:val="24"/>
          <w:szCs w:val="24"/>
        </w:rPr>
        <w:t>объекта долевого строительства</w:t>
      </w:r>
      <w:r w:rsidRPr="00922C22">
        <w:rPr>
          <w:rFonts w:ascii="Times New Roman" w:eastAsia="Times New Roman" w:hAnsi="Times New Roman" w:cs="Times New Roman"/>
          <w:snapToGrid w:val="0"/>
          <w:sz w:val="24"/>
          <w:szCs w:val="24"/>
          <w:lang w:eastAsia="ru-RU"/>
        </w:rPr>
        <w:t xml:space="preserve">: изменение планируемой площади Объекта по результатам технической инвентаризации, в том числе общего имущества; </w:t>
      </w:r>
      <w:r w:rsidRPr="00922C22">
        <w:rPr>
          <w:rFonts w:ascii="Times New Roman" w:eastAsia="Times New Roman" w:hAnsi="Times New Roman" w:cs="Times New Roman"/>
          <w:lang w:eastAsia="ru-RU"/>
        </w:rPr>
        <w:t xml:space="preserve">изменение </w:t>
      </w:r>
      <w:r w:rsidR="00C06894" w:rsidRPr="00922C22">
        <w:rPr>
          <w:rFonts w:ascii="Times New Roman" w:eastAsia="Times New Roman" w:hAnsi="Times New Roman" w:cs="Times New Roman"/>
          <w:lang w:eastAsia="ru-RU"/>
        </w:rPr>
        <w:t xml:space="preserve">в ходе строительства </w:t>
      </w:r>
      <w:r w:rsidRPr="00922C22">
        <w:rPr>
          <w:rFonts w:ascii="Times New Roman" w:eastAsia="Times New Roman" w:hAnsi="Times New Roman" w:cs="Times New Roman"/>
          <w:snapToGrid w:val="0"/>
          <w:sz w:val="24"/>
          <w:szCs w:val="24"/>
          <w:lang w:eastAsia="ru-RU"/>
        </w:rPr>
        <w:t>элементов фасада, декора, остекления; проекта благоустройства прилегающей территории; изменение места расположения инженерных сетей; появление (удаление) сетей электро-, тепло-, водоснабжения на лестничных площадках и т.п.</w:t>
      </w:r>
    </w:p>
    <w:p w14:paraId="6CA4B35F" w14:textId="3A6EF9DF"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2.2.</w:t>
      </w:r>
      <w:r w:rsidR="007C6BA8">
        <w:rPr>
          <w:rFonts w:ascii="Times New Roman" w:hAnsi="Times New Roman"/>
          <w:sz w:val="24"/>
          <w:szCs w:val="24"/>
        </w:rPr>
        <w:t>7</w:t>
      </w:r>
      <w:r w:rsidRPr="00F43130">
        <w:rPr>
          <w:rFonts w:ascii="Times New Roman" w:hAnsi="Times New Roman"/>
          <w:sz w:val="24"/>
          <w:szCs w:val="24"/>
        </w:rPr>
        <w:t>. Риск случайной гибели или случайного повреждения Квартиры до ее передачи Участнику долевого строительства несет Застройщик.</w:t>
      </w:r>
    </w:p>
    <w:p w14:paraId="0582273F" w14:textId="6F21B0D4"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2.2.</w:t>
      </w:r>
      <w:r w:rsidR="007C6BA8">
        <w:rPr>
          <w:rFonts w:ascii="Times New Roman" w:hAnsi="Times New Roman"/>
          <w:sz w:val="24"/>
          <w:szCs w:val="24"/>
        </w:rPr>
        <w:t>8</w:t>
      </w:r>
      <w:r w:rsidRPr="00F43130">
        <w:rPr>
          <w:rFonts w:ascii="Times New Roman" w:hAnsi="Times New Roman"/>
          <w:sz w:val="24"/>
          <w:szCs w:val="24"/>
        </w:rPr>
        <w:t xml:space="preserve">. В случае уменьшения объема денежных средств, составляющих цену долевого строительства по настоящему договору (п. 5.1. настоящего договора), в связи с обмерами Квартиры Органом технической инвентаризации и уменьшения общей площади Квартиры, указанной в п. 1.1. настоящего Договора, Застройщик обязан вернуть Участнику долевого строительства излишнюю сумму денежных </w:t>
      </w:r>
      <w:r w:rsidR="00B21121">
        <w:rPr>
          <w:rFonts w:ascii="Times New Roman" w:hAnsi="Times New Roman"/>
          <w:sz w:val="24"/>
          <w:szCs w:val="24"/>
        </w:rPr>
        <w:t>средства в соответствии с п. 5.</w:t>
      </w:r>
      <w:r w:rsidR="00B21121" w:rsidRPr="00B21121">
        <w:rPr>
          <w:rFonts w:ascii="Times New Roman" w:hAnsi="Times New Roman"/>
          <w:sz w:val="24"/>
          <w:szCs w:val="24"/>
        </w:rPr>
        <w:t>5</w:t>
      </w:r>
      <w:r w:rsidRPr="00F43130">
        <w:rPr>
          <w:rFonts w:ascii="Times New Roman" w:hAnsi="Times New Roman"/>
          <w:sz w:val="24"/>
          <w:szCs w:val="24"/>
        </w:rPr>
        <w:t>. Договора.</w:t>
      </w:r>
    </w:p>
    <w:p w14:paraId="3D2083FA" w14:textId="0A096EA4"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2.2.9. </w:t>
      </w:r>
      <w:r w:rsidRPr="00BF3C0C">
        <w:rPr>
          <w:rFonts w:ascii="Times New Roman" w:hAnsi="Times New Roman"/>
          <w:sz w:val="24"/>
          <w:szCs w:val="24"/>
        </w:rPr>
        <w:t>Застройщик обязан</w:t>
      </w:r>
      <w:r w:rsidR="003008BD" w:rsidRPr="00BF3C0C">
        <w:rPr>
          <w:rFonts w:ascii="Times New Roman" w:hAnsi="Times New Roman"/>
          <w:sz w:val="24"/>
          <w:szCs w:val="24"/>
        </w:rPr>
        <w:t>,</w:t>
      </w:r>
      <w:r w:rsidRPr="00BF3C0C">
        <w:rPr>
          <w:rFonts w:ascii="Times New Roman" w:hAnsi="Times New Roman"/>
          <w:sz w:val="24"/>
          <w:szCs w:val="24"/>
        </w:rPr>
        <w:t xml:space="preserve"> </w:t>
      </w:r>
      <w:r w:rsidR="003008BD" w:rsidRPr="00BF3C0C">
        <w:rPr>
          <w:rFonts w:ascii="Times New Roman" w:hAnsi="Times New Roman"/>
          <w:sz w:val="24"/>
          <w:szCs w:val="24"/>
        </w:rPr>
        <w:t>при условии выполнения Участником обязательств, предусмотренных п. 2.1.3 Договора, передать Договор, а также другие необходимые для государственной регистрации документы, в регистрирующий орган с целью осуществления государственной регистрации Договора</w:t>
      </w:r>
      <w:r w:rsidRPr="00BF3C0C">
        <w:rPr>
          <w:rFonts w:ascii="Times New Roman" w:hAnsi="Times New Roman"/>
          <w:sz w:val="24"/>
          <w:szCs w:val="24"/>
        </w:rPr>
        <w:t>.</w:t>
      </w:r>
    </w:p>
    <w:p w14:paraId="2373E32A" w14:textId="09A4FB35"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2.2.10. </w:t>
      </w:r>
      <w:r w:rsidRPr="00BF3C0C">
        <w:rPr>
          <w:rFonts w:ascii="Times New Roman" w:hAnsi="Times New Roman"/>
          <w:sz w:val="24"/>
          <w:szCs w:val="24"/>
        </w:rPr>
        <w:t xml:space="preserve">Застройщик обязуется </w:t>
      </w:r>
      <w:r w:rsidR="007E3858" w:rsidRPr="00BF3C0C">
        <w:rPr>
          <w:rFonts w:ascii="Times New Roman" w:hAnsi="Times New Roman"/>
          <w:sz w:val="24"/>
          <w:szCs w:val="24"/>
        </w:rPr>
        <w:t xml:space="preserve">обеспечить </w:t>
      </w:r>
      <w:r w:rsidRPr="00BF3C0C">
        <w:rPr>
          <w:rFonts w:ascii="Times New Roman" w:hAnsi="Times New Roman"/>
          <w:sz w:val="24"/>
          <w:szCs w:val="24"/>
        </w:rPr>
        <w:t>строительств</w:t>
      </w:r>
      <w:r w:rsidR="007E3858" w:rsidRPr="00BF3C0C">
        <w:rPr>
          <w:rFonts w:ascii="Times New Roman" w:hAnsi="Times New Roman"/>
          <w:sz w:val="24"/>
          <w:szCs w:val="24"/>
        </w:rPr>
        <w:t>о</w:t>
      </w:r>
      <w:r w:rsidRPr="00BF3C0C">
        <w:rPr>
          <w:rFonts w:ascii="Times New Roman" w:hAnsi="Times New Roman"/>
          <w:sz w:val="24"/>
          <w:szCs w:val="24"/>
        </w:rPr>
        <w:t xml:space="preserve"> Жилого дома</w:t>
      </w:r>
      <w:r w:rsidR="007E3858" w:rsidRPr="00BF3C0C">
        <w:rPr>
          <w:rFonts w:ascii="Times New Roman" w:hAnsi="Times New Roman"/>
          <w:sz w:val="24"/>
          <w:szCs w:val="24"/>
        </w:rPr>
        <w:t xml:space="preserve"> на </w:t>
      </w:r>
      <w:r w:rsidRPr="00BF3C0C">
        <w:rPr>
          <w:rFonts w:ascii="Times New Roman" w:hAnsi="Times New Roman"/>
          <w:sz w:val="24"/>
          <w:szCs w:val="24"/>
        </w:rPr>
        <w:t>земельно</w:t>
      </w:r>
      <w:r w:rsidR="007E3858" w:rsidRPr="00BF3C0C">
        <w:rPr>
          <w:rFonts w:ascii="Times New Roman" w:hAnsi="Times New Roman"/>
          <w:sz w:val="24"/>
          <w:szCs w:val="24"/>
        </w:rPr>
        <w:t>м</w:t>
      </w:r>
      <w:r w:rsidRPr="00BF3C0C">
        <w:rPr>
          <w:rFonts w:ascii="Times New Roman" w:hAnsi="Times New Roman"/>
          <w:sz w:val="24"/>
          <w:szCs w:val="24"/>
        </w:rPr>
        <w:t xml:space="preserve"> участк</w:t>
      </w:r>
      <w:r w:rsidR="007E3858" w:rsidRPr="00BF3C0C">
        <w:rPr>
          <w:rFonts w:ascii="Times New Roman" w:hAnsi="Times New Roman"/>
          <w:sz w:val="24"/>
          <w:szCs w:val="24"/>
        </w:rPr>
        <w:t>е</w:t>
      </w:r>
      <w:r w:rsidRPr="00BF3C0C">
        <w:rPr>
          <w:rFonts w:ascii="Times New Roman" w:hAnsi="Times New Roman"/>
          <w:sz w:val="24"/>
          <w:szCs w:val="24"/>
        </w:rPr>
        <w:t>, в том числе: выполнение проектно-изыскательских работ; разработк</w:t>
      </w:r>
      <w:r w:rsidR="007E3858" w:rsidRPr="00BF3C0C">
        <w:rPr>
          <w:rFonts w:ascii="Times New Roman" w:hAnsi="Times New Roman"/>
          <w:sz w:val="24"/>
          <w:szCs w:val="24"/>
        </w:rPr>
        <w:t>у,</w:t>
      </w:r>
      <w:r w:rsidR="00922C22" w:rsidRPr="00BF3C0C">
        <w:rPr>
          <w:rFonts w:ascii="Times New Roman" w:hAnsi="Times New Roman"/>
          <w:sz w:val="24"/>
          <w:szCs w:val="24"/>
        </w:rPr>
        <w:t xml:space="preserve"> </w:t>
      </w:r>
      <w:r w:rsidRPr="00BF3C0C">
        <w:rPr>
          <w:rFonts w:ascii="Times New Roman" w:hAnsi="Times New Roman"/>
          <w:sz w:val="24"/>
          <w:szCs w:val="24"/>
        </w:rPr>
        <w:t>согласование с компетентными органами и выполнение технических условий, выданных эксплуатирующими организациями; привлечение, при необходимости, для строительства Жилого дома заемных/кредитных средств, заключение, при необходимости, агентских договоров по привлечению инвесторов (дольщиков) в строительство Жилого дома; выполнение строительно-монтажных работ по строительству Жилого дома</w:t>
      </w:r>
      <w:r w:rsidR="007E3858" w:rsidRPr="00BF3C0C">
        <w:rPr>
          <w:rFonts w:ascii="Times New Roman" w:hAnsi="Times New Roman"/>
          <w:sz w:val="24"/>
          <w:szCs w:val="24"/>
        </w:rPr>
        <w:t>,</w:t>
      </w:r>
      <w:r w:rsidRPr="00BF3C0C">
        <w:rPr>
          <w:rFonts w:ascii="Times New Roman" w:hAnsi="Times New Roman"/>
          <w:sz w:val="24"/>
          <w:szCs w:val="24"/>
        </w:rPr>
        <w:t xml:space="preserve"> осуществление, при необходимости, мероприятий по сносу зданий и сооружений, расположенных на земельном участке, на котором осуществляется строительство, и отселению граждан из жилых домов, подлежащих сносу; строительство инженерной инфраструктуры, а также совершения всех иных действий, связанных со строительством и вводом в эксплуатацию Жилого дома.</w:t>
      </w:r>
    </w:p>
    <w:p w14:paraId="2FDE97D4" w14:textId="36F5BCAF" w:rsidR="00F43130" w:rsidRPr="00A55E5E" w:rsidRDefault="00F43130" w:rsidP="00F43130">
      <w:pPr>
        <w:autoSpaceDE w:val="0"/>
        <w:autoSpaceDN w:val="0"/>
        <w:adjustRightInd w:val="0"/>
        <w:spacing w:after="0" w:line="240" w:lineRule="auto"/>
        <w:ind w:firstLine="709"/>
        <w:jc w:val="both"/>
        <w:rPr>
          <w:rFonts w:ascii="Times New Roman" w:hAnsi="Times New Roman"/>
          <w:sz w:val="24"/>
          <w:szCs w:val="24"/>
        </w:rPr>
      </w:pPr>
      <w:r w:rsidRPr="00F43130">
        <w:rPr>
          <w:rFonts w:ascii="Times New Roman" w:hAnsi="Times New Roman"/>
          <w:sz w:val="24"/>
          <w:szCs w:val="24"/>
        </w:rPr>
        <w:lastRenderedPageBreak/>
        <w:t xml:space="preserve">2.2.11 </w:t>
      </w:r>
      <w:r w:rsidRPr="00BF3C0C">
        <w:rPr>
          <w:rFonts w:ascii="Times New Roman" w:hAnsi="Times New Roman"/>
          <w:sz w:val="24"/>
          <w:szCs w:val="24"/>
        </w:rPr>
        <w:t xml:space="preserve">Застройщик вправе в любое время, без согласования с Участником долевого строительства, передать все свои права и обязанности или часть своих прав и обязанностей по договору аренды земельного участка, определенного в п. </w:t>
      </w:r>
      <w:r w:rsidR="00AE05B5" w:rsidRPr="00BF3C0C">
        <w:rPr>
          <w:rFonts w:ascii="Times New Roman" w:hAnsi="Times New Roman"/>
          <w:sz w:val="24"/>
          <w:szCs w:val="24"/>
        </w:rPr>
        <w:t>1.3.2 Договора</w:t>
      </w:r>
      <w:r w:rsidRPr="00BF3C0C">
        <w:rPr>
          <w:rFonts w:ascii="Times New Roman" w:hAnsi="Times New Roman"/>
          <w:sz w:val="24"/>
          <w:szCs w:val="24"/>
        </w:rPr>
        <w:t>, третьим лицам.</w:t>
      </w:r>
    </w:p>
    <w:p w14:paraId="09736421" w14:textId="77777777" w:rsidR="00F43130" w:rsidRPr="00F43130" w:rsidRDefault="00F43130" w:rsidP="00F43130">
      <w:pPr>
        <w:pStyle w:val="a4"/>
        <w:ind w:firstLine="709"/>
        <w:jc w:val="both"/>
        <w:rPr>
          <w:rFonts w:ascii="Times New Roman" w:hAnsi="Times New Roman"/>
          <w:sz w:val="24"/>
          <w:szCs w:val="24"/>
        </w:rPr>
      </w:pPr>
      <w:r w:rsidRPr="00A55E5E">
        <w:rPr>
          <w:rFonts w:ascii="Times New Roman" w:hAnsi="Times New Roman"/>
          <w:sz w:val="24"/>
          <w:szCs w:val="24"/>
        </w:rPr>
        <w:t>2.2.12. Застройщик имеет право осуществлять все действия (операции) с персональными</w:t>
      </w:r>
      <w:r w:rsidRPr="00F43130">
        <w:rPr>
          <w:rFonts w:ascii="Times New Roman" w:hAnsi="Times New Roman"/>
          <w:sz w:val="24"/>
          <w:szCs w:val="24"/>
        </w:rPr>
        <w:t xml:space="preserve"> данными Участника долевого строительства, полученными при заключении и исполнении Договора, включая сбор, систематизацию, накопление, хранение, уточнение (обновление, изменение), использование, передачу (в случаях, предусмотренных действующим законодательством), блокирование, уничтожение. Застройщик вправе обрабатывать персональные данные Участника долевого строительства посредством включения его в списки и внесения в электронные базы данных Застройщика. Персональные данные Участника долевого строительства предоставляются в целях исполнения Договора, а также в целях информирования Участника долевого строительства в том числе о других продуктах и услугах Застройщика. Согласие предоставляется с момента подписания Участником долевого строительства Договора на весь срок его действия без оформления дополнительных документов. </w:t>
      </w:r>
    </w:p>
    <w:p w14:paraId="2AD4FDBD" w14:textId="77777777" w:rsidR="0071048C" w:rsidRPr="00091CD6" w:rsidRDefault="0071048C" w:rsidP="0071048C">
      <w:pPr>
        <w:pStyle w:val="a4"/>
        <w:ind w:firstLine="709"/>
        <w:jc w:val="both"/>
        <w:rPr>
          <w:rFonts w:ascii="Times New Roman" w:hAnsi="Times New Roman"/>
          <w:sz w:val="24"/>
          <w:szCs w:val="24"/>
        </w:rPr>
      </w:pPr>
    </w:p>
    <w:p w14:paraId="4816F488" w14:textId="77777777" w:rsidR="0071048C" w:rsidRPr="00091CD6"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3. Передача Объекта долевого строительства</w:t>
      </w:r>
    </w:p>
    <w:p w14:paraId="33AFDA14" w14:textId="10FBDC76" w:rsidR="0071048C" w:rsidRPr="003B6DA3"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3.1. Срок передачи Застройщиком Участнику долевого строительства Квартиры по ак</w:t>
      </w:r>
      <w:r>
        <w:rPr>
          <w:rFonts w:ascii="Times New Roman" w:hAnsi="Times New Roman"/>
          <w:sz w:val="24"/>
          <w:szCs w:val="24"/>
        </w:rPr>
        <w:t xml:space="preserve">ту приема-передачи </w:t>
      </w:r>
      <w:r w:rsidRPr="0029221F">
        <w:rPr>
          <w:rFonts w:ascii="Times New Roman" w:hAnsi="Times New Roman"/>
          <w:sz w:val="24"/>
          <w:szCs w:val="24"/>
        </w:rPr>
        <w:t xml:space="preserve">– не </w:t>
      </w:r>
      <w:r w:rsidRPr="00DB6156">
        <w:rPr>
          <w:rFonts w:ascii="Times New Roman" w:hAnsi="Times New Roman"/>
          <w:sz w:val="24"/>
          <w:szCs w:val="24"/>
        </w:rPr>
        <w:t xml:space="preserve">позднее </w:t>
      </w:r>
      <w:r w:rsidR="00DB6156" w:rsidRPr="00DB6156">
        <w:rPr>
          <w:rFonts w:ascii="Times New Roman" w:hAnsi="Times New Roman"/>
          <w:sz w:val="24"/>
          <w:szCs w:val="24"/>
        </w:rPr>
        <w:t>4</w:t>
      </w:r>
      <w:r w:rsidR="001058E6" w:rsidRPr="00DB6156">
        <w:rPr>
          <w:rFonts w:ascii="Times New Roman" w:hAnsi="Times New Roman"/>
          <w:sz w:val="24"/>
          <w:szCs w:val="24"/>
        </w:rPr>
        <w:t xml:space="preserve"> квартала 2027 г</w:t>
      </w:r>
      <w:r w:rsidR="00DB6156">
        <w:rPr>
          <w:rFonts w:ascii="Times New Roman" w:hAnsi="Times New Roman"/>
          <w:sz w:val="24"/>
          <w:szCs w:val="24"/>
        </w:rPr>
        <w:t>.</w:t>
      </w:r>
    </w:p>
    <w:p w14:paraId="78F22CE0" w14:textId="77777777" w:rsidR="00D040F5" w:rsidRPr="00D040F5" w:rsidRDefault="0071048C" w:rsidP="00D040F5">
      <w:pPr>
        <w:pStyle w:val="a4"/>
        <w:ind w:firstLine="709"/>
        <w:jc w:val="both"/>
        <w:rPr>
          <w:rFonts w:ascii="Times New Roman" w:hAnsi="Times New Roman"/>
          <w:sz w:val="24"/>
          <w:szCs w:val="24"/>
        </w:rPr>
      </w:pPr>
      <w:r w:rsidRPr="003B6DA3">
        <w:rPr>
          <w:rFonts w:ascii="Times New Roman" w:hAnsi="Times New Roman"/>
          <w:sz w:val="24"/>
          <w:szCs w:val="24"/>
        </w:rPr>
        <w:t xml:space="preserve">3.2. </w:t>
      </w:r>
      <w:r w:rsidR="00D040F5" w:rsidRPr="00D040F5">
        <w:rPr>
          <w:rFonts w:ascii="Times New Roman" w:hAnsi="Times New Roman"/>
          <w:sz w:val="24"/>
          <w:szCs w:val="24"/>
        </w:rPr>
        <w:t xml:space="preserve">Стороны договорились, что Объект долевого строительства передается Застройщиком Участнику долевого строительства при условии выполнения Участником своих обязательств по настоящему договору надлежащим образом (в том числе внесение в полном объеме денежных средств по договору, включая 100% оплату цены договора, (при необходимости) пеней/штрафов, предусмотренных Законом N 214-ФЗ и/или условиями настоящего договора) в том числе досрочно, но не ранее получения Застройщиком разрешения на ввод в эксплуатацию Жилого дома. </w:t>
      </w:r>
    </w:p>
    <w:p w14:paraId="7DB078AB"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Невнесение Участником долевого строительства в полном объеме денежных средств по договору (в т.ч. неоплата 100% цены договора и/или (при необходимости) пеней/штрафов, предусмотренных Законом N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w:t>
      </w:r>
    </w:p>
    <w:p w14:paraId="34A892A8" w14:textId="77777777" w:rsid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В случае невнесения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 при этом положения ч. 3 ст. 328 ГК РФ не применяется.</w:t>
      </w:r>
    </w:p>
    <w:p w14:paraId="54C2CDE2" w14:textId="420F16DD" w:rsidR="0071048C" w:rsidRPr="00091CD6" w:rsidRDefault="0071048C" w:rsidP="00D040F5">
      <w:pPr>
        <w:pStyle w:val="a4"/>
        <w:ind w:firstLine="709"/>
        <w:jc w:val="both"/>
        <w:rPr>
          <w:rFonts w:ascii="Times New Roman" w:hAnsi="Times New Roman"/>
          <w:sz w:val="24"/>
          <w:szCs w:val="24"/>
        </w:rPr>
      </w:pPr>
      <w:r w:rsidRPr="00091CD6">
        <w:rPr>
          <w:rFonts w:ascii="Times New Roman" w:hAnsi="Times New Roman"/>
          <w:sz w:val="24"/>
          <w:szCs w:val="24"/>
        </w:rPr>
        <w:t>3.3. Долю в общем имуществе, входящем в состав Жилого дома, Участник долевого строительства получает с момента подписания акта приемки-передачи Квартиры, оформление отдельного акта не требуется.</w:t>
      </w:r>
    </w:p>
    <w:p w14:paraId="71317CFC" w14:textId="77777777" w:rsidR="00D040F5" w:rsidRPr="00D040F5" w:rsidRDefault="0071048C" w:rsidP="00D040F5">
      <w:pPr>
        <w:pStyle w:val="a4"/>
        <w:ind w:firstLine="709"/>
        <w:jc w:val="both"/>
        <w:rPr>
          <w:rFonts w:ascii="Times New Roman" w:hAnsi="Times New Roman"/>
          <w:sz w:val="24"/>
          <w:szCs w:val="24"/>
        </w:rPr>
      </w:pPr>
      <w:r w:rsidRPr="00091CD6">
        <w:rPr>
          <w:rFonts w:ascii="Times New Roman" w:hAnsi="Times New Roman"/>
          <w:sz w:val="24"/>
          <w:szCs w:val="24"/>
        </w:rPr>
        <w:t xml:space="preserve">3.4. </w:t>
      </w:r>
      <w:r w:rsidR="00D040F5" w:rsidRPr="00D040F5">
        <w:rPr>
          <w:rFonts w:ascii="Times New Roman" w:hAnsi="Times New Roman"/>
          <w:sz w:val="24"/>
          <w:szCs w:val="24"/>
        </w:rPr>
        <w:t xml:space="preserve">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w:t>
      </w:r>
    </w:p>
    <w:p w14:paraId="1294B1EE"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Застройщик в срок, не позднее 30 рабочих дней с момента подписания акта приема-передачи или иного документа, подтверждающего передачу объекта долевого строительства, направляет в орган регистрации заявление о государственной регистрации права собственности Участника долевого строительства на такой объект в электронной форме, расходы по регистрации несет Участник долевого строительства.</w:t>
      </w:r>
    </w:p>
    <w:p w14:paraId="506131D7" w14:textId="6D7ABDF7" w:rsidR="0071048C"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В случае получения от органа, осуществляющего государственную регистрацию прав на недвижимое имущество, возврата заявления без рассмотрения либо отказа в государственной регистрации права собственности Участника долевого строительства по причине неоплаты последним государственной пошлины, повторная подача заявления о государственной регистрации права собственности Участника долевого строительства в электронной форме производится Застройщиком только после предоставления Участником долевого строительства документа, подтверждающего оплату государственной пошлины за регистрацию права собственности.</w:t>
      </w:r>
    </w:p>
    <w:p w14:paraId="3BC1DDAC" w14:textId="77777777" w:rsidR="0071048C" w:rsidRDefault="0071048C" w:rsidP="0071048C">
      <w:pPr>
        <w:pStyle w:val="a4"/>
        <w:ind w:firstLine="709"/>
        <w:jc w:val="both"/>
        <w:rPr>
          <w:rFonts w:ascii="Times New Roman" w:hAnsi="Times New Roman"/>
          <w:sz w:val="24"/>
          <w:szCs w:val="24"/>
        </w:rPr>
      </w:pPr>
    </w:p>
    <w:p w14:paraId="1761DDCA" w14:textId="77777777" w:rsidR="0071048C" w:rsidRPr="00130E28"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4. Передача прав</w:t>
      </w:r>
    </w:p>
    <w:p w14:paraId="20863ABE" w14:textId="77777777" w:rsidR="0071048C" w:rsidRPr="00091CD6"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lastRenderedPageBreak/>
        <w:t>4.1. В случае передачи Участником долевого строительства прав и обязанностей по настоящему Договору, либо совершение действий, в результате которых возможно возникновение в дальнейшем правопреемство, Участник долевого строительства обязан в письменной форме уведомить Застройщика о своем намерении и получить согласие Застройщика на совершение данных действий.</w:t>
      </w:r>
    </w:p>
    <w:p w14:paraId="588852E1" w14:textId="77777777" w:rsidR="0071048C" w:rsidRPr="00091CD6"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4.2. Оформление сделки по передаче прав и обязанностей по настоящему Договору (подготовка проекта договора) осуществляется Застройщиком на основании отдельно заключенного договора с Участником долевого строительства и произведенной Участником оплаты по такому договору.</w:t>
      </w:r>
    </w:p>
    <w:p w14:paraId="00E06300" w14:textId="77777777" w:rsidR="0071048C" w:rsidRPr="00091CD6"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4.3. Соглашение о передаче прав и обязанностей по настоящему Договору подлежит государственной регистрации в Органе, осуществляющем государственную регистрацию прав на недвижимое имущество и сделок с ним по Свердловской области и вступает в силу с момента такой регистрации. Расходы по регистрации берет на себя Участник долевого строительства.</w:t>
      </w:r>
    </w:p>
    <w:p w14:paraId="3B42A1A3" w14:textId="77777777" w:rsidR="0071048C"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4.4. В том случае, если Участник совершит юридические действия по передаче прав и обязанностей самостоятельно, без соблюдения условий настоящего Договора, Застройщик вправе отказать в признании правопреемства.</w:t>
      </w:r>
    </w:p>
    <w:p w14:paraId="063FAB42" w14:textId="77777777" w:rsidR="0071048C" w:rsidRDefault="0071048C" w:rsidP="0071048C">
      <w:pPr>
        <w:pStyle w:val="a4"/>
        <w:ind w:firstLine="709"/>
        <w:jc w:val="both"/>
        <w:rPr>
          <w:rFonts w:ascii="Times New Roman" w:hAnsi="Times New Roman"/>
          <w:sz w:val="24"/>
          <w:szCs w:val="24"/>
        </w:rPr>
      </w:pPr>
    </w:p>
    <w:p w14:paraId="5399B507" w14:textId="77777777" w:rsidR="0071048C" w:rsidRPr="00091CD6"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5. Цена договора и порядок оплаты</w:t>
      </w:r>
    </w:p>
    <w:p w14:paraId="4AC2B445" w14:textId="4210FB59" w:rsidR="0071048C" w:rsidRPr="00A1033C"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5.1. Стороны договорились</w:t>
      </w:r>
      <w:r>
        <w:rPr>
          <w:rFonts w:ascii="Times New Roman" w:hAnsi="Times New Roman"/>
          <w:sz w:val="24"/>
          <w:szCs w:val="24"/>
        </w:rPr>
        <w:t>,</w:t>
      </w:r>
      <w:r w:rsidRPr="00091CD6">
        <w:rPr>
          <w:rFonts w:ascii="Times New Roman" w:hAnsi="Times New Roman"/>
          <w:sz w:val="24"/>
          <w:szCs w:val="24"/>
        </w:rPr>
        <w:t xml:space="preserve"> </w:t>
      </w:r>
      <w:r>
        <w:rPr>
          <w:rFonts w:ascii="Times New Roman" w:hAnsi="Times New Roman"/>
          <w:sz w:val="24"/>
          <w:szCs w:val="24"/>
        </w:rPr>
        <w:t>ч</w:t>
      </w:r>
      <w:r w:rsidRPr="00091CD6">
        <w:rPr>
          <w:rFonts w:ascii="Times New Roman" w:hAnsi="Times New Roman"/>
          <w:sz w:val="24"/>
          <w:szCs w:val="24"/>
        </w:rPr>
        <w:t>то цена договора (размер денежных средств, подлежащих уплате Участником долевого строительства по настоящему Договору) – далее по тексту – Цена долевого строительства, составляет</w:t>
      </w:r>
      <w:r>
        <w:rPr>
          <w:rFonts w:ascii="Times New Roman" w:hAnsi="Times New Roman"/>
          <w:sz w:val="24"/>
          <w:szCs w:val="24"/>
        </w:rPr>
        <w:t xml:space="preserve"> </w:t>
      </w:r>
      <w:r w:rsidR="00BA468D">
        <w:rPr>
          <w:rFonts w:ascii="Times New Roman" w:hAnsi="Times New Roman"/>
          <w:sz w:val="24"/>
          <w:szCs w:val="24"/>
        </w:rPr>
        <w:t>________</w:t>
      </w:r>
      <w:r w:rsidR="001058E6">
        <w:rPr>
          <w:rFonts w:ascii="Times New Roman" w:hAnsi="Times New Roman"/>
          <w:sz w:val="24"/>
          <w:szCs w:val="24"/>
        </w:rPr>
        <w:t>,00</w:t>
      </w:r>
      <w:r w:rsidR="003B162F" w:rsidRPr="002F0CD5">
        <w:rPr>
          <w:rFonts w:ascii="Times New Roman" w:hAnsi="Times New Roman"/>
          <w:sz w:val="24"/>
          <w:szCs w:val="24"/>
        </w:rPr>
        <w:t xml:space="preserve"> </w:t>
      </w:r>
      <w:r w:rsidR="001B40CF">
        <w:rPr>
          <w:rFonts w:ascii="Times New Roman" w:hAnsi="Times New Roman"/>
          <w:sz w:val="24"/>
          <w:szCs w:val="24"/>
        </w:rPr>
        <w:t>(</w:t>
      </w:r>
      <w:r w:rsidR="00BA468D">
        <w:rPr>
          <w:rFonts w:ascii="Times New Roman" w:hAnsi="Times New Roman"/>
          <w:sz w:val="24"/>
          <w:szCs w:val="24"/>
        </w:rPr>
        <w:t>________________</w:t>
      </w:r>
      <w:r w:rsidR="001058E6">
        <w:rPr>
          <w:rFonts w:ascii="Times New Roman" w:hAnsi="Times New Roman"/>
          <w:sz w:val="24"/>
          <w:szCs w:val="24"/>
        </w:rPr>
        <w:t xml:space="preserve"> </w:t>
      </w:r>
      <w:r w:rsidR="00A124B3">
        <w:rPr>
          <w:rFonts w:ascii="Times New Roman" w:hAnsi="Times New Roman"/>
          <w:sz w:val="24"/>
          <w:szCs w:val="24"/>
        </w:rPr>
        <w:t xml:space="preserve">рублей </w:t>
      </w:r>
      <w:r w:rsidR="001058E6">
        <w:rPr>
          <w:rFonts w:ascii="Times New Roman" w:hAnsi="Times New Roman"/>
          <w:sz w:val="24"/>
          <w:szCs w:val="24"/>
        </w:rPr>
        <w:t>00 копеек</w:t>
      </w:r>
      <w:r w:rsidR="00A1033C" w:rsidRPr="00A1033C">
        <w:rPr>
          <w:rFonts w:ascii="Times New Roman" w:hAnsi="Times New Roman"/>
          <w:sz w:val="24"/>
          <w:szCs w:val="24"/>
        </w:rPr>
        <w:t>)</w:t>
      </w:r>
      <w:r w:rsidR="00AE05B5">
        <w:rPr>
          <w:rFonts w:ascii="Times New Roman" w:hAnsi="Times New Roman"/>
          <w:sz w:val="24"/>
          <w:szCs w:val="24"/>
        </w:rPr>
        <w:t>.</w:t>
      </w:r>
    </w:p>
    <w:p w14:paraId="2A8A9608" w14:textId="77777777" w:rsidR="0071048C" w:rsidRPr="00CF1D66" w:rsidRDefault="0071048C" w:rsidP="0071048C">
      <w:pPr>
        <w:pStyle w:val="a4"/>
        <w:ind w:firstLine="709"/>
        <w:jc w:val="both"/>
        <w:rPr>
          <w:rFonts w:ascii="Times New Roman" w:hAnsi="Times New Roman"/>
          <w:sz w:val="24"/>
          <w:szCs w:val="24"/>
        </w:rPr>
      </w:pPr>
      <w:r w:rsidRPr="00CF1D66">
        <w:rPr>
          <w:rFonts w:ascii="Times New Roman" w:hAnsi="Times New Roman"/>
          <w:sz w:val="24"/>
          <w:szCs w:val="24"/>
        </w:rPr>
        <w:t>Цена долевого строительства подлежит изменению в случаях, указанных в п. 5.</w:t>
      </w:r>
      <w:r w:rsidR="00D3334C">
        <w:rPr>
          <w:rFonts w:ascii="Times New Roman" w:hAnsi="Times New Roman"/>
          <w:sz w:val="24"/>
          <w:szCs w:val="24"/>
        </w:rPr>
        <w:t>5</w:t>
      </w:r>
      <w:r w:rsidRPr="00CF1D66">
        <w:rPr>
          <w:rFonts w:ascii="Times New Roman" w:hAnsi="Times New Roman"/>
          <w:sz w:val="24"/>
          <w:szCs w:val="24"/>
        </w:rPr>
        <w:t>. настоящего Договора.</w:t>
      </w:r>
    </w:p>
    <w:p w14:paraId="706CEE74" w14:textId="77777777" w:rsidR="00503860" w:rsidRPr="00503860" w:rsidRDefault="0071048C" w:rsidP="00503860">
      <w:pPr>
        <w:pStyle w:val="a4"/>
        <w:ind w:firstLine="709"/>
        <w:jc w:val="both"/>
        <w:rPr>
          <w:rFonts w:ascii="Times New Roman" w:hAnsi="Times New Roman"/>
          <w:sz w:val="24"/>
          <w:szCs w:val="24"/>
        </w:rPr>
      </w:pPr>
      <w:r w:rsidRPr="00CF1D66">
        <w:rPr>
          <w:rFonts w:ascii="Times New Roman" w:hAnsi="Times New Roman"/>
          <w:sz w:val="24"/>
          <w:szCs w:val="24"/>
        </w:rPr>
        <w:t xml:space="preserve">5.2. </w:t>
      </w:r>
      <w:r w:rsidR="00503860" w:rsidRPr="00503860">
        <w:rPr>
          <w:rFonts w:ascii="Times New Roman" w:hAnsi="Times New Roman"/>
          <w:sz w:val="24"/>
          <w:szCs w:val="24"/>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8C1A091" w14:textId="77777777" w:rsidR="00503860" w:rsidRDefault="00503860" w:rsidP="00503860">
      <w:pPr>
        <w:pStyle w:val="a4"/>
        <w:ind w:firstLine="709"/>
        <w:jc w:val="both"/>
        <w:rPr>
          <w:rFonts w:ascii="Times New Roman" w:hAnsi="Times New Roman"/>
          <w:sz w:val="24"/>
          <w:szCs w:val="24"/>
        </w:rPr>
      </w:pPr>
      <w:r w:rsidRPr="00503860">
        <w:rPr>
          <w:rFonts w:ascii="Times New Roman" w:hAnsi="Times New Roman"/>
          <w:sz w:val="24"/>
          <w:szCs w:val="24"/>
        </w:rPr>
        <w:t>Банк (Эскроу-агент):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 (800) 555 55 50 – для мобильных и городских.</w:t>
      </w:r>
    </w:p>
    <w:p w14:paraId="3BE8172C" w14:textId="27A3C3B4" w:rsidR="00D3334C" w:rsidRPr="00D3334C" w:rsidRDefault="00D3334C" w:rsidP="00503860">
      <w:pPr>
        <w:pStyle w:val="a4"/>
        <w:ind w:firstLine="709"/>
        <w:jc w:val="both"/>
        <w:rPr>
          <w:rFonts w:ascii="Times New Roman" w:hAnsi="Times New Roman"/>
          <w:sz w:val="24"/>
          <w:szCs w:val="24"/>
        </w:rPr>
      </w:pPr>
      <w:r w:rsidRPr="00D3334C">
        <w:rPr>
          <w:rFonts w:ascii="Times New Roman" w:hAnsi="Times New Roman"/>
          <w:sz w:val="24"/>
          <w:szCs w:val="24"/>
        </w:rPr>
        <w:t>Участник долевого строительства (Депонент)</w:t>
      </w:r>
      <w:r w:rsidR="000C2802">
        <w:rPr>
          <w:rFonts w:ascii="Times New Roman" w:hAnsi="Times New Roman"/>
          <w:sz w:val="24"/>
          <w:szCs w:val="24"/>
        </w:rPr>
        <w:t xml:space="preserve">: </w:t>
      </w:r>
      <w:r w:rsidR="00BA468D">
        <w:rPr>
          <w:rFonts w:ascii="Times New Roman" w:hAnsi="Times New Roman"/>
          <w:sz w:val="24"/>
          <w:szCs w:val="24"/>
        </w:rPr>
        <w:t>_____________</w:t>
      </w:r>
    </w:p>
    <w:p w14:paraId="51CDD6A3" w14:textId="14DE2C54" w:rsidR="00D3334C" w:rsidRDefault="00D3334C" w:rsidP="00D3334C">
      <w:pPr>
        <w:pStyle w:val="a4"/>
        <w:jc w:val="both"/>
        <w:rPr>
          <w:rFonts w:ascii="Times New Roman" w:hAnsi="Times New Roman"/>
          <w:sz w:val="24"/>
          <w:szCs w:val="24"/>
        </w:rPr>
      </w:pPr>
      <w:r w:rsidRPr="00D3334C">
        <w:rPr>
          <w:rFonts w:ascii="Times New Roman" w:hAnsi="Times New Roman"/>
          <w:sz w:val="24"/>
          <w:szCs w:val="24"/>
        </w:rPr>
        <w:t>Застройщик (Бенефициар)</w:t>
      </w:r>
      <w:r w:rsidR="005D0F22">
        <w:rPr>
          <w:rFonts w:ascii="Times New Roman" w:hAnsi="Times New Roman"/>
          <w:sz w:val="24"/>
          <w:szCs w:val="24"/>
        </w:rPr>
        <w:t>:</w:t>
      </w:r>
      <w:r w:rsidRPr="00D3334C">
        <w:rPr>
          <w:rFonts w:ascii="Times New Roman" w:hAnsi="Times New Roman"/>
          <w:sz w:val="24"/>
          <w:szCs w:val="24"/>
        </w:rPr>
        <w:t xml:space="preserve"> </w:t>
      </w:r>
      <w:r w:rsidR="001058E6">
        <w:rPr>
          <w:rFonts w:ascii="Times New Roman" w:hAnsi="Times New Roman"/>
          <w:sz w:val="24"/>
          <w:szCs w:val="24"/>
        </w:rPr>
        <w:t>ООО «Специализированный застройщик «</w:t>
      </w:r>
      <w:r w:rsidR="008B27AD" w:rsidRPr="008B27AD">
        <w:rPr>
          <w:rFonts w:ascii="Times New Roman" w:hAnsi="Times New Roman"/>
          <w:sz w:val="24"/>
          <w:szCs w:val="24"/>
        </w:rPr>
        <w:t>Форум – парк</w:t>
      </w:r>
      <w:r w:rsidR="001058E6">
        <w:rPr>
          <w:rFonts w:ascii="Times New Roman" w:hAnsi="Times New Roman"/>
          <w:sz w:val="24"/>
          <w:szCs w:val="24"/>
        </w:rPr>
        <w:t>»</w:t>
      </w:r>
      <w:r w:rsidR="00452370">
        <w:rPr>
          <w:rFonts w:ascii="Times New Roman" w:hAnsi="Times New Roman"/>
          <w:sz w:val="24"/>
          <w:szCs w:val="24"/>
        </w:rPr>
        <w:t>.</w:t>
      </w:r>
    </w:p>
    <w:p w14:paraId="60B01B61" w14:textId="6D48F297" w:rsidR="00D3334C" w:rsidRDefault="00D3334C" w:rsidP="00D3334C">
      <w:pPr>
        <w:pStyle w:val="a4"/>
        <w:jc w:val="both"/>
        <w:rPr>
          <w:rFonts w:ascii="Times New Roman" w:hAnsi="Times New Roman"/>
          <w:sz w:val="24"/>
          <w:szCs w:val="24"/>
        </w:rPr>
      </w:pPr>
      <w:r w:rsidRPr="00D3334C">
        <w:rPr>
          <w:rFonts w:ascii="Times New Roman" w:hAnsi="Times New Roman"/>
          <w:sz w:val="24"/>
          <w:szCs w:val="24"/>
        </w:rPr>
        <w:t>Депонируемая сумма:</w:t>
      </w:r>
      <w:r>
        <w:rPr>
          <w:rFonts w:ascii="Times New Roman" w:hAnsi="Times New Roman"/>
          <w:sz w:val="24"/>
          <w:szCs w:val="24"/>
        </w:rPr>
        <w:t xml:space="preserve"> </w:t>
      </w:r>
      <w:r w:rsidR="00BA468D">
        <w:rPr>
          <w:rFonts w:ascii="Times New Roman" w:hAnsi="Times New Roman"/>
          <w:sz w:val="24"/>
          <w:szCs w:val="24"/>
        </w:rPr>
        <w:t>_________</w:t>
      </w:r>
      <w:r w:rsidR="001058E6">
        <w:rPr>
          <w:rFonts w:ascii="Times New Roman" w:hAnsi="Times New Roman"/>
          <w:sz w:val="24"/>
          <w:szCs w:val="24"/>
        </w:rPr>
        <w:t>,00</w:t>
      </w:r>
      <w:r w:rsidR="00DE7814" w:rsidRPr="00DE7814">
        <w:rPr>
          <w:rFonts w:ascii="Times New Roman" w:hAnsi="Times New Roman"/>
          <w:sz w:val="24"/>
          <w:szCs w:val="24"/>
        </w:rPr>
        <w:t xml:space="preserve"> </w:t>
      </w:r>
      <w:r w:rsidRPr="00DE7814">
        <w:rPr>
          <w:rFonts w:ascii="Times New Roman" w:hAnsi="Times New Roman"/>
          <w:sz w:val="24"/>
          <w:szCs w:val="24"/>
        </w:rPr>
        <w:t>(</w:t>
      </w:r>
      <w:r w:rsidR="00BA468D">
        <w:rPr>
          <w:rFonts w:ascii="Times New Roman" w:hAnsi="Times New Roman"/>
          <w:sz w:val="24"/>
          <w:szCs w:val="24"/>
        </w:rPr>
        <w:t>______________</w:t>
      </w:r>
      <w:r w:rsidR="001058E6">
        <w:rPr>
          <w:rFonts w:ascii="Times New Roman" w:hAnsi="Times New Roman"/>
          <w:sz w:val="24"/>
          <w:szCs w:val="24"/>
        </w:rPr>
        <w:t xml:space="preserve"> </w:t>
      </w:r>
      <w:r w:rsidR="00A124B3">
        <w:rPr>
          <w:rFonts w:ascii="Times New Roman" w:hAnsi="Times New Roman"/>
          <w:sz w:val="24"/>
          <w:szCs w:val="24"/>
        </w:rPr>
        <w:t xml:space="preserve">рублей </w:t>
      </w:r>
      <w:r w:rsidR="001058E6">
        <w:rPr>
          <w:rFonts w:ascii="Times New Roman" w:hAnsi="Times New Roman"/>
          <w:sz w:val="24"/>
          <w:szCs w:val="24"/>
        </w:rPr>
        <w:t>00 копеек</w:t>
      </w:r>
      <w:r w:rsidRPr="00A1033C">
        <w:rPr>
          <w:rFonts w:ascii="Times New Roman" w:hAnsi="Times New Roman"/>
          <w:sz w:val="24"/>
          <w:szCs w:val="24"/>
        </w:rPr>
        <w:t>)</w:t>
      </w:r>
      <w:r w:rsidR="00394DEA">
        <w:rPr>
          <w:rFonts w:ascii="Times New Roman" w:hAnsi="Times New Roman"/>
          <w:sz w:val="24"/>
          <w:szCs w:val="24"/>
        </w:rPr>
        <w:t>.</w:t>
      </w:r>
    </w:p>
    <w:p w14:paraId="5F175538" w14:textId="6638B545" w:rsidR="00D3334C" w:rsidRPr="00DE11E1" w:rsidRDefault="0071048C" w:rsidP="00D3334C">
      <w:pPr>
        <w:pStyle w:val="a4"/>
        <w:ind w:firstLine="709"/>
        <w:jc w:val="both"/>
        <w:rPr>
          <w:rFonts w:ascii="Times New Roman" w:hAnsi="Times New Roman"/>
          <w:sz w:val="24"/>
          <w:szCs w:val="24"/>
        </w:rPr>
      </w:pPr>
      <w:bookmarkStart w:id="6" w:name="_Hlk153789078"/>
      <w:r w:rsidRPr="00DE11E1">
        <w:rPr>
          <w:rFonts w:ascii="Times New Roman" w:hAnsi="Times New Roman"/>
          <w:sz w:val="24"/>
          <w:szCs w:val="24"/>
        </w:rPr>
        <w:t xml:space="preserve">5.3. </w:t>
      </w:r>
      <w:r w:rsidR="00D3334C" w:rsidRPr="00DE11E1">
        <w:rPr>
          <w:rFonts w:ascii="Times New Roman" w:hAnsi="Times New Roman"/>
          <w:sz w:val="24"/>
          <w:szCs w:val="24"/>
        </w:rPr>
        <w:t xml:space="preserve">Срок внесения Депонентом Депонируемой суммы, предусмотренной п. 5.1 настоящего Договора участия в долевом строительстве, на счет эскроу: </w:t>
      </w:r>
      <w:bookmarkStart w:id="7" w:name="_Hlk204695816"/>
      <w:r w:rsidR="00D3334C" w:rsidRPr="00DE11E1">
        <w:rPr>
          <w:rFonts w:ascii="Times New Roman" w:hAnsi="Times New Roman"/>
          <w:sz w:val="24"/>
          <w:szCs w:val="24"/>
        </w:rPr>
        <w:t xml:space="preserve">до </w:t>
      </w:r>
      <w:bookmarkEnd w:id="7"/>
      <w:r w:rsidR="00BA468D">
        <w:rPr>
          <w:rFonts w:ascii="Times New Roman" w:hAnsi="Times New Roman"/>
          <w:sz w:val="24"/>
          <w:szCs w:val="24"/>
        </w:rPr>
        <w:t>___________</w:t>
      </w:r>
      <w:r w:rsidR="001058E6">
        <w:rPr>
          <w:rFonts w:ascii="Times New Roman" w:hAnsi="Times New Roman"/>
          <w:sz w:val="24"/>
          <w:szCs w:val="24"/>
        </w:rPr>
        <w:t> г.</w:t>
      </w:r>
    </w:p>
    <w:p w14:paraId="1D2D1E49" w14:textId="2BFA7393" w:rsidR="00081F20" w:rsidRDefault="00081F20" w:rsidP="00D3334C">
      <w:pPr>
        <w:pStyle w:val="a4"/>
        <w:ind w:firstLine="709"/>
        <w:jc w:val="both"/>
        <w:rPr>
          <w:rFonts w:ascii="Times New Roman" w:hAnsi="Times New Roman"/>
          <w:sz w:val="24"/>
          <w:szCs w:val="24"/>
        </w:rPr>
      </w:pPr>
      <w:bookmarkStart w:id="8" w:name="ПолнаяОплатаУсловия"/>
      <w:r w:rsidRPr="00DE11E1">
        <w:rPr>
          <w:rFonts w:ascii="Times New Roman" w:hAnsi="Times New Roman"/>
          <w:sz w:val="24"/>
          <w:szCs w:val="24"/>
        </w:rPr>
        <w:t>В случае если к моменту наступления даты платежа настоящий Договор не вступил в силу согласно п. 7.1. настоящего Договора, Участник долевого строительства обязуется произвести оплату в ближайший день с момента государственной регистрации настоящего Договора.</w:t>
      </w:r>
    </w:p>
    <w:bookmarkEnd w:id="6"/>
    <w:bookmarkEnd w:id="8"/>
    <w:p w14:paraId="66EFA14C" w14:textId="77777777" w:rsidR="00CD6F21" w:rsidRPr="00CD6F21" w:rsidRDefault="00D3334C" w:rsidP="00CD6F21">
      <w:pPr>
        <w:pStyle w:val="a4"/>
        <w:ind w:firstLine="709"/>
        <w:jc w:val="both"/>
        <w:rPr>
          <w:rFonts w:ascii="Times New Roman" w:hAnsi="Times New Roman"/>
          <w:sz w:val="24"/>
          <w:szCs w:val="24"/>
        </w:rPr>
      </w:pPr>
      <w:r>
        <w:rPr>
          <w:rFonts w:ascii="Times New Roman" w:hAnsi="Times New Roman"/>
          <w:sz w:val="24"/>
          <w:szCs w:val="24"/>
        </w:rPr>
        <w:t>5.4</w:t>
      </w:r>
      <w:r w:rsidR="00CD6F21" w:rsidRPr="00CD6F21">
        <w:rPr>
          <w:rFonts w:ascii="Times New Roman" w:hAnsi="Times New Roman"/>
          <w:sz w:val="24"/>
          <w:szCs w:val="24"/>
        </w:rPr>
        <w:t xml:space="preserve">. Все расчеты по настоящему Договору производятся в российских рублях. </w:t>
      </w:r>
    </w:p>
    <w:p w14:paraId="120BC517" w14:textId="77777777" w:rsidR="00CD6F21" w:rsidRPr="00CD6F21" w:rsidRDefault="00D3334C" w:rsidP="00CD6F21">
      <w:pPr>
        <w:pStyle w:val="a4"/>
        <w:ind w:firstLine="709"/>
        <w:jc w:val="both"/>
        <w:rPr>
          <w:rFonts w:ascii="Times New Roman" w:hAnsi="Times New Roman"/>
          <w:sz w:val="24"/>
          <w:szCs w:val="24"/>
        </w:rPr>
      </w:pPr>
      <w:r>
        <w:rPr>
          <w:rFonts w:ascii="Times New Roman" w:hAnsi="Times New Roman"/>
          <w:sz w:val="24"/>
          <w:szCs w:val="24"/>
        </w:rPr>
        <w:t>5.5</w:t>
      </w:r>
      <w:r w:rsidR="00CD6F21" w:rsidRPr="00CD6F21">
        <w:rPr>
          <w:rFonts w:ascii="Times New Roman" w:hAnsi="Times New Roman"/>
          <w:sz w:val="24"/>
          <w:szCs w:val="24"/>
        </w:rPr>
        <w:t>. В случае если площадь Квартиры согласно Техническому паспорту Органа технической инвентаризации, (с учетом площади лоджии, принимаемой с понижающим коэффициентом 0,5 и/или балкона с понижающим коэффициентом - 0,3, террасы с понижающим коэффициентом 0,3 (при их наличии)) будет меньше или больше площади Квартиры, указанной в п.1.1. настоящего договора, цена долевого строительства, указанная в п.5.1. настоящего договора подлежит изменению соответственно в меньшую или большую сторону.</w:t>
      </w:r>
    </w:p>
    <w:p w14:paraId="6894CD15" w14:textId="36B2E17D"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Окончательная цена долевого строительства определяется как произведение стоимости одного квадратного метра Квартиры на общую площадь Квартиры согласно Техническому паспорту Органа технической инвентаризации (с учетом площади лоджий, принимаемой с понижающим коэффициентом 0,5 и/или балкона с понижающим коэффициентом - 0,3, террасы с понижающим коэффициентом 0,3 (при их наличии)), при этом стоимость одного квадратного </w:t>
      </w:r>
      <w:r w:rsidRPr="00CD6F21">
        <w:rPr>
          <w:rFonts w:ascii="Times New Roman" w:hAnsi="Times New Roman"/>
          <w:sz w:val="24"/>
          <w:szCs w:val="24"/>
        </w:rPr>
        <w:lastRenderedPageBreak/>
        <w:t xml:space="preserve">метра Квартиры определяется следующим образом: Цена долевого строительства на момент заключения настоящего договора (п.5.1.), разделенная на общую </w:t>
      </w:r>
      <w:r w:rsidR="003924A7">
        <w:rPr>
          <w:rFonts w:ascii="Times New Roman" w:hAnsi="Times New Roman"/>
          <w:sz w:val="24"/>
          <w:szCs w:val="24"/>
        </w:rPr>
        <w:t>приведенную</w:t>
      </w:r>
      <w:r w:rsidRPr="00CD6F21">
        <w:rPr>
          <w:rFonts w:ascii="Times New Roman" w:hAnsi="Times New Roman"/>
          <w:sz w:val="24"/>
          <w:szCs w:val="24"/>
        </w:rPr>
        <w:t xml:space="preserve"> площадь Квартиры (с учетом площади лоджии, принимаемой с понижающим коэффициентом 0,5 и/или балкона с понижающим коэффициентом - 0,3, террасы с понижающим коэффициентом 0,3 (при их наличии)), указанную в п. 1.1. настоящего договора.  </w:t>
      </w:r>
    </w:p>
    <w:p w14:paraId="2F8C94A4"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Участник долевого строительства обязан произвести соответствующую доплату по договору в любом случае до момента получения от Застройщика Квартиры по Акту приема-передачи.</w:t>
      </w:r>
    </w:p>
    <w:p w14:paraId="3F2F34A4" w14:textId="118434B3" w:rsidR="00D3334C" w:rsidRDefault="00D3334C" w:rsidP="00CD6F21">
      <w:pPr>
        <w:pStyle w:val="a4"/>
        <w:ind w:firstLine="709"/>
        <w:jc w:val="both"/>
        <w:rPr>
          <w:rFonts w:ascii="Times New Roman" w:hAnsi="Times New Roman"/>
          <w:sz w:val="24"/>
          <w:szCs w:val="24"/>
        </w:rPr>
      </w:pPr>
      <w:r w:rsidRPr="00D3334C">
        <w:rPr>
          <w:rFonts w:ascii="Times New Roman" w:hAnsi="Times New Roman"/>
          <w:sz w:val="24"/>
          <w:szCs w:val="24"/>
        </w:rPr>
        <w:t>Застройщик производит возврат денежных средств в течение 15 (пятнадцати) рабочих дней с момента получения от Участника долевого строительства заявления в письменной форме на возврат денежных средств с обязательным указанием банковских реквизитов, но в любом случае не ранее подписания Акта приема-передачи Объекта долевого строительства и не ранее зачисления Денежных средств</w:t>
      </w:r>
      <w:r w:rsidR="0046191E">
        <w:rPr>
          <w:rFonts w:ascii="Times New Roman" w:hAnsi="Times New Roman"/>
          <w:sz w:val="24"/>
          <w:szCs w:val="24"/>
        </w:rPr>
        <w:t xml:space="preserve"> </w:t>
      </w:r>
      <w:r w:rsidR="00A545D5" w:rsidRPr="00D3334C">
        <w:rPr>
          <w:rFonts w:ascii="Times New Roman" w:hAnsi="Times New Roman"/>
          <w:sz w:val="24"/>
          <w:szCs w:val="24"/>
        </w:rPr>
        <w:t>(п.5.1</w:t>
      </w:r>
      <w:r w:rsidRPr="00D3334C">
        <w:rPr>
          <w:rFonts w:ascii="Times New Roman" w:hAnsi="Times New Roman"/>
          <w:sz w:val="24"/>
          <w:szCs w:val="24"/>
        </w:rPr>
        <w:t>.), депонированных на эскроу-счете, на расчетный счет Застройщика.</w:t>
      </w:r>
    </w:p>
    <w:p w14:paraId="17E675F8" w14:textId="07866DE0" w:rsidR="00A545D5" w:rsidRDefault="00A545D5" w:rsidP="00CD6F21">
      <w:pPr>
        <w:pStyle w:val="a4"/>
        <w:ind w:firstLine="709"/>
        <w:jc w:val="both"/>
        <w:rPr>
          <w:rFonts w:ascii="Times New Roman" w:hAnsi="Times New Roman"/>
          <w:sz w:val="24"/>
          <w:szCs w:val="24"/>
        </w:rPr>
      </w:pPr>
      <w:r w:rsidRPr="00A545D5">
        <w:rPr>
          <w:rFonts w:ascii="Times New Roman" w:hAnsi="Times New Roman"/>
          <w:sz w:val="24"/>
          <w:szCs w:val="24"/>
        </w:rPr>
        <w:t>5.6. В случае внесения Участником долевого строительства денежных средств в счет уплаты цены Договора либо иных платежей, предусмотренных Законом N 214-ФЗ после получения Застройщиком разрешения на ввод в эксплуатацию, указанные денежные средства могут вноситься на расчетный счет Застройщика, указанный в разделе 10 настоящего Договора.</w:t>
      </w:r>
    </w:p>
    <w:p w14:paraId="4507222F" w14:textId="77777777" w:rsidR="0071048C" w:rsidRPr="00091CD6" w:rsidRDefault="0071048C" w:rsidP="0071048C">
      <w:pPr>
        <w:pStyle w:val="a4"/>
        <w:ind w:firstLine="709"/>
        <w:jc w:val="both"/>
        <w:rPr>
          <w:rFonts w:ascii="Times New Roman" w:hAnsi="Times New Roman"/>
          <w:sz w:val="24"/>
          <w:szCs w:val="24"/>
        </w:rPr>
      </w:pPr>
    </w:p>
    <w:p w14:paraId="3DB74369"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t>6. Ответственность сторон</w:t>
      </w:r>
    </w:p>
    <w:p w14:paraId="3AA1E0EC" w14:textId="5D02F68C"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6.1. При нарушении Участником долевого строительства сроков, указанных в разделе 5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w:t>
      </w:r>
      <w:r w:rsidR="00BF3C0C" w:rsidRPr="00CD6F21">
        <w:rPr>
          <w:rFonts w:ascii="Times New Roman" w:hAnsi="Times New Roman"/>
          <w:sz w:val="24"/>
          <w:szCs w:val="24"/>
        </w:rPr>
        <w:t>обязательства от</w:t>
      </w:r>
      <w:r w:rsidRPr="00CD6F21">
        <w:rPr>
          <w:rFonts w:ascii="Times New Roman" w:hAnsi="Times New Roman"/>
          <w:sz w:val="24"/>
          <w:szCs w:val="24"/>
        </w:rPr>
        <w:t xml:space="preserve"> суммы просроченного платежа за каждый день просрочки</w:t>
      </w:r>
    </w:p>
    <w:p w14:paraId="6F3E860A"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6.2. В случае систематического нарушения Участником долевого строительства сроков внесения платежей, Застройщик вправе предъявить требование о расторжении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г. № 214-ФЗ.</w:t>
      </w:r>
    </w:p>
    <w:p w14:paraId="4CA91256" w14:textId="1F1C8E46"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6.3. В случае нарушения Участником долевого строительства обязательств, предусмотренных п. 2.1.9 настоящего Договора, Участник долевого строительства оплачивает стоимость восстановительных работ и уплачивает штраф в размере 50% (Пятидесяти процентов) от стоимости этих работ в течение одного месяца с момента получения соответствующего требования. При этом согласие Участника долевого строительства на проведение Застройщиком восстановительных </w:t>
      </w:r>
      <w:r w:rsidR="00BF3C0C" w:rsidRPr="00CD6F21">
        <w:rPr>
          <w:rFonts w:ascii="Times New Roman" w:hAnsi="Times New Roman"/>
          <w:sz w:val="24"/>
          <w:szCs w:val="24"/>
        </w:rPr>
        <w:t>работ не</w:t>
      </w:r>
      <w:r w:rsidRPr="00CD6F21">
        <w:rPr>
          <w:rFonts w:ascii="Times New Roman" w:hAnsi="Times New Roman"/>
          <w:sz w:val="24"/>
          <w:szCs w:val="24"/>
        </w:rPr>
        <w:t xml:space="preserve"> требуется.</w:t>
      </w:r>
    </w:p>
    <w:p w14:paraId="0D314BE1"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6.4. Участник долевого строительства, в случае нарушения сроков, указанных в п. 2.1.10 настоящего Договора, уплачивает Застройщику пени в размере одной трехсотой ставки рефинансирования ЦБ РФ, действующей на день исполнения обязательства, от Цены долевого строительства, указанной в п. 5.1. настоящего Договора, за каждый день просрочки.</w:t>
      </w:r>
    </w:p>
    <w:p w14:paraId="1645565E" w14:textId="4CA29050"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6.</w:t>
      </w:r>
      <w:r w:rsidR="00A55E5E">
        <w:rPr>
          <w:rFonts w:ascii="Times New Roman" w:hAnsi="Times New Roman"/>
          <w:sz w:val="24"/>
          <w:szCs w:val="24"/>
        </w:rPr>
        <w:t>5</w:t>
      </w:r>
      <w:r w:rsidRPr="00CD6F21">
        <w:rPr>
          <w:rFonts w:ascii="Times New Roman" w:hAnsi="Times New Roman"/>
          <w:sz w:val="24"/>
          <w:szCs w:val="24"/>
        </w:rPr>
        <w:t>. Все начисленные застройщиком по настоящему договору штрафы и пени должны быть оплачены Участником долевого строительства до получения Квартиры по Акту приема-передачи.</w:t>
      </w:r>
    </w:p>
    <w:p w14:paraId="7D0F13FC" w14:textId="77777777" w:rsidR="00CD6F21" w:rsidRPr="00CD6F21" w:rsidRDefault="00CD6F21" w:rsidP="00CD6F21">
      <w:pPr>
        <w:pStyle w:val="a4"/>
        <w:ind w:firstLine="709"/>
        <w:jc w:val="both"/>
        <w:rPr>
          <w:rFonts w:ascii="Times New Roman" w:hAnsi="Times New Roman"/>
          <w:sz w:val="24"/>
          <w:szCs w:val="24"/>
        </w:rPr>
      </w:pPr>
    </w:p>
    <w:p w14:paraId="467EA175"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t>7. Действие и расторжение договора</w:t>
      </w:r>
    </w:p>
    <w:p w14:paraId="0304E98A"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вступает в силу с момента его регистрации и действует до момента подписания акта приема-передачи Квартиры.</w:t>
      </w:r>
    </w:p>
    <w:p w14:paraId="6E7FF30D"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7.2. Расторжение договора в результате внесудебного одностороннего отказа одной из сторон договора возможно в случаях, прямо предусмотренных действующим законодательством.</w:t>
      </w:r>
    </w:p>
    <w:p w14:paraId="4CFCF0D3" w14:textId="77777777" w:rsidR="00A545D5"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7.3. </w:t>
      </w:r>
      <w:r w:rsidR="00A545D5" w:rsidRPr="00A545D5">
        <w:rPr>
          <w:rFonts w:ascii="Times New Roman" w:hAnsi="Times New Roman"/>
          <w:sz w:val="24"/>
          <w:szCs w:val="24"/>
        </w:rPr>
        <w:t xml:space="preserve">Во всех иных случаях, прямо непредусмотренных действующим законодательством, расторжение договора осуществляется по соглашению сторон. Условия расторжения Договора согласовываются сторонами при подписании соглашения о расторжении договора. Возврат денежных средств со счета-эскроу осуществляется в соответствии с условиями соответствующего Договора с Банком (Эскроу-агентом). В случае если Договор расторгается после ввода Объекта в эксплуатацию, и денежные средства с эскроу-счета переведены Банком </w:t>
      </w:r>
      <w:r w:rsidR="00A545D5" w:rsidRPr="00A545D5">
        <w:rPr>
          <w:rFonts w:ascii="Times New Roman" w:hAnsi="Times New Roman"/>
          <w:sz w:val="24"/>
          <w:szCs w:val="24"/>
        </w:rPr>
        <w:lastRenderedPageBreak/>
        <w:t>(Эскроу-агентом) на расчетный счет Застройщика, порядок возврата денежных средств согласовывается сторонами при подписании соглашения о расторжении договора.</w:t>
      </w:r>
    </w:p>
    <w:p w14:paraId="29D50AE6" w14:textId="1EAFB48F"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7.4. В случае одностороннего отказа с одной из Сторон от исполнения настоящего Договора – Договор считается расторгнутым со дня направления уведомления об одностороннем отказе от исполнения Договора другой Стороне. Указанное уведомление должно быть направлено по почте заказным письмом с описью вложения.</w:t>
      </w:r>
    </w:p>
    <w:p w14:paraId="6D0FF005"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7.5. В случае расторжения Договора Участник долевого строительства не имеет права требовать от Застройщика передачи ему Квартиры.</w:t>
      </w:r>
    </w:p>
    <w:p w14:paraId="1777E130" w14:textId="77777777" w:rsidR="00CD6F21" w:rsidRPr="00CD6F21" w:rsidRDefault="00CD6F21" w:rsidP="00CD6F21">
      <w:pPr>
        <w:pStyle w:val="a4"/>
        <w:ind w:firstLine="709"/>
        <w:jc w:val="both"/>
        <w:rPr>
          <w:rFonts w:ascii="Times New Roman" w:hAnsi="Times New Roman"/>
          <w:sz w:val="24"/>
          <w:szCs w:val="24"/>
        </w:rPr>
      </w:pPr>
    </w:p>
    <w:p w14:paraId="6D069B2B"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t>8. Форс-мажор</w:t>
      </w:r>
    </w:p>
    <w:p w14:paraId="317BAB52"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8.1.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w:t>
      </w:r>
    </w:p>
    <w:p w14:paraId="70683570"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14:paraId="68D702EB"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8.2. В случае задержки выполнения Застройщиком своих обязательств, по вине третьих лиц (связанной с подключением дома к городским инженерным сетям и их передачи на баланс соответствующих организаций), Застройщик не несет ответственности, предусмотренной Договором, при условии выполнения всех остальных обязательств в рамках Договора до устранения обстоятельств, ставших причиной задержки.</w:t>
      </w:r>
    </w:p>
    <w:p w14:paraId="1B97EDAE" w14:textId="77777777" w:rsidR="00CD6F21" w:rsidRPr="00CD6F21" w:rsidRDefault="00CD6F21" w:rsidP="00CD6F21">
      <w:pPr>
        <w:pStyle w:val="a4"/>
        <w:ind w:firstLine="709"/>
        <w:jc w:val="center"/>
        <w:rPr>
          <w:rFonts w:ascii="Times New Roman" w:hAnsi="Times New Roman"/>
          <w:sz w:val="24"/>
          <w:szCs w:val="24"/>
        </w:rPr>
      </w:pPr>
    </w:p>
    <w:p w14:paraId="2E85ECCD"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t>9. Заключительные положения</w:t>
      </w:r>
    </w:p>
    <w:p w14:paraId="62DA3DFA" w14:textId="124862CE"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9.1 Стороны обязуются хранить в тайне </w:t>
      </w:r>
      <w:r w:rsidR="0046191E" w:rsidRPr="00CD6F21">
        <w:rPr>
          <w:rFonts w:ascii="Times New Roman" w:hAnsi="Times New Roman"/>
          <w:sz w:val="24"/>
          <w:szCs w:val="24"/>
        </w:rPr>
        <w:t>конфиденциальную информацию</w:t>
      </w:r>
      <w:r w:rsidRPr="00CD6F21">
        <w:rPr>
          <w:rFonts w:ascii="Times New Roman" w:hAnsi="Times New Roman"/>
          <w:sz w:val="24"/>
          <w:szCs w:val="24"/>
        </w:rPr>
        <w:t xml:space="preserve">, предоставленную каждой из Сторон в связи с настоящим Договором, не раскрывать и не разглашать факты </w:t>
      </w:r>
      <w:r w:rsidR="0046191E" w:rsidRPr="00CD6F21">
        <w:rPr>
          <w:rFonts w:ascii="Times New Roman" w:hAnsi="Times New Roman"/>
          <w:sz w:val="24"/>
          <w:szCs w:val="24"/>
        </w:rPr>
        <w:t>и информацию</w:t>
      </w:r>
      <w:r w:rsidRPr="00CD6F21">
        <w:rPr>
          <w:rFonts w:ascii="Times New Roman" w:hAnsi="Times New Roman"/>
          <w:sz w:val="24"/>
          <w:szCs w:val="24"/>
        </w:rPr>
        <w:t xml:space="preserve"> какой-либо третьей стороне без предварительного письменного согласия другой стороны настоящего Договора.</w:t>
      </w:r>
    </w:p>
    <w:p w14:paraId="698880ED"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9.2. Все споры и разногласия, которые могут возникнуть из настоящего Договора или в связи с ним, должны решаться сторонами, прежде всего путем переговоров. В случае если договоренность при этом не будет достигнута, стороны должны обращаться для их урегулирования к судебным органам в порядке, установленном действующим законодательством, по месту нахождения Застройщика с обязательным претензионным порядком урегулирования возникшего спора. Срок рассмотрения претензии – 30 дней.</w:t>
      </w:r>
    </w:p>
    <w:p w14:paraId="34C6ED86"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9.3. Обо всех изменениях платежных и почтовых реквизитов Стороны обязаны извещать друг друга в течение 15 дней. Действия, совершенные по адресам и счетам, указанным в настоящем Договоре до поступления уведомлений об изменении, засчитываются в исполнение обязательств. </w:t>
      </w:r>
    </w:p>
    <w:p w14:paraId="4E92F6F6"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9.4. </w:t>
      </w:r>
      <w:r w:rsidR="00F72875" w:rsidRPr="00F72875">
        <w:rPr>
          <w:rFonts w:ascii="Times New Roman" w:hAnsi="Times New Roman"/>
          <w:sz w:val="24"/>
          <w:szCs w:val="24"/>
        </w:rPr>
        <w:t>В случае, если фактические затраты Застройщика, связанные с выполнением обязательств по Договору долевого участия окажутся меньше планируемой стоимости строительства, указанной в проектной декларации (с учетом положений п. 2.2.10. настоящего договора), данное обстоятельство не является основанием для пересмотра Цены долевого строительства (включая цену одного квадратного метра Квартиры, определяемую согласно п. 5.5. Договора), возникшая экономия остается в распоряжении Застройщика и является  вознаграждением Застройщика.</w:t>
      </w:r>
    </w:p>
    <w:p w14:paraId="77190791"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9.5. Стороны договорились, что оплата, произведенная Участником по настоящему договору, не рассматривается в качестве коммерческого кредита и к ней не применяются положения ст. 823 ГК РФ.</w:t>
      </w:r>
    </w:p>
    <w:p w14:paraId="16443B77" w14:textId="061666B6" w:rsidR="00CD6F21" w:rsidRDefault="00CD6F21" w:rsidP="00CD6F21">
      <w:pPr>
        <w:spacing w:after="0" w:line="240" w:lineRule="auto"/>
        <w:ind w:firstLine="709"/>
        <w:jc w:val="both"/>
        <w:rPr>
          <w:rFonts w:ascii="Times New Roman" w:hAnsi="Times New Roman"/>
          <w:sz w:val="24"/>
          <w:szCs w:val="24"/>
        </w:rPr>
      </w:pPr>
      <w:r w:rsidRPr="00CD6F21">
        <w:rPr>
          <w:rFonts w:ascii="Times New Roman" w:hAnsi="Times New Roman"/>
          <w:sz w:val="24"/>
          <w:szCs w:val="24"/>
        </w:rPr>
        <w:t xml:space="preserve">9.6. Для расчета Цены долевого строительства применяются площади Объекта строительства и коэффициенты, указанные в настоящем Договоре (проектная площадь и площадь, указанная в Техническом паспорте на основании обмеров Органом технической инвентаризации с понижающими коэффициентами лоджий/балконов). </w:t>
      </w:r>
      <w:r w:rsidR="00394DEA" w:rsidRPr="00CD6F21">
        <w:rPr>
          <w:rFonts w:ascii="Times New Roman" w:hAnsi="Times New Roman"/>
          <w:sz w:val="24"/>
          <w:szCs w:val="24"/>
        </w:rPr>
        <w:t>Площадь объекта строительства (квартиры),</w:t>
      </w:r>
      <w:r w:rsidRPr="00CD6F21">
        <w:rPr>
          <w:rFonts w:ascii="Times New Roman" w:hAnsi="Times New Roman"/>
          <w:sz w:val="24"/>
          <w:szCs w:val="24"/>
        </w:rPr>
        <w:t xml:space="preserve"> указанная в </w:t>
      </w:r>
      <w:r w:rsidR="00A545D5">
        <w:rPr>
          <w:rFonts w:ascii="Times New Roman" w:hAnsi="Times New Roman"/>
          <w:sz w:val="24"/>
          <w:szCs w:val="24"/>
        </w:rPr>
        <w:t>выписке из ЕГРН</w:t>
      </w:r>
      <w:r w:rsidRPr="00CD6F21">
        <w:rPr>
          <w:rFonts w:ascii="Times New Roman" w:hAnsi="Times New Roman"/>
          <w:sz w:val="24"/>
          <w:szCs w:val="24"/>
        </w:rPr>
        <w:t xml:space="preserve"> после постановки объекта строительства (квартиры) </w:t>
      </w:r>
      <w:r w:rsidR="00394DEA" w:rsidRPr="00CD6F21">
        <w:rPr>
          <w:rFonts w:ascii="Times New Roman" w:hAnsi="Times New Roman"/>
          <w:sz w:val="24"/>
          <w:szCs w:val="24"/>
        </w:rPr>
        <w:t>на кадастровый учет,</w:t>
      </w:r>
      <w:r w:rsidRPr="00CD6F21">
        <w:rPr>
          <w:rFonts w:ascii="Times New Roman" w:hAnsi="Times New Roman"/>
          <w:sz w:val="24"/>
          <w:szCs w:val="24"/>
        </w:rPr>
        <w:t xml:space="preserve"> используется только в целях кадастрового учета и последующей государственной регистрации права собственности на Квартиру и не применяется </w:t>
      </w:r>
      <w:r w:rsidR="00394DEA" w:rsidRPr="00CD6F21">
        <w:rPr>
          <w:rFonts w:ascii="Times New Roman" w:hAnsi="Times New Roman"/>
          <w:sz w:val="24"/>
          <w:szCs w:val="24"/>
        </w:rPr>
        <w:t>для расчета</w:t>
      </w:r>
      <w:r w:rsidRPr="00CD6F21">
        <w:rPr>
          <w:rFonts w:ascii="Times New Roman" w:hAnsi="Times New Roman"/>
          <w:sz w:val="24"/>
          <w:szCs w:val="24"/>
        </w:rPr>
        <w:t xml:space="preserve"> (перерасчета) цены долевого участия. </w:t>
      </w:r>
    </w:p>
    <w:p w14:paraId="4DCF7A50" w14:textId="05E80C2C" w:rsidR="005734BD" w:rsidRPr="00BF3C0C" w:rsidRDefault="005734BD" w:rsidP="005734BD">
      <w:pPr>
        <w:spacing w:after="0" w:line="240" w:lineRule="auto"/>
        <w:ind w:firstLine="709"/>
        <w:jc w:val="both"/>
        <w:rPr>
          <w:rFonts w:ascii="Times New Roman" w:eastAsia="Times New Roman" w:hAnsi="Times New Roman" w:cs="Times New Roman"/>
          <w:sz w:val="24"/>
          <w:szCs w:val="24"/>
        </w:rPr>
      </w:pPr>
      <w:r w:rsidRPr="00BF3C0C">
        <w:rPr>
          <w:rFonts w:ascii="Times New Roman" w:eastAsia="Times New Roman" w:hAnsi="Times New Roman" w:cs="Times New Roman"/>
          <w:sz w:val="24"/>
          <w:szCs w:val="24"/>
        </w:rPr>
        <w:lastRenderedPageBreak/>
        <w:t>9.7. Все уведомления, предусмотренные настоящим Договором, и любая переписка, касающаяся настоящего Договора, должны быть направлены соответствующими Сторонами по адресам, указанным в настоящем Договоре, и будут считаться направленными надлежащим образом, если они сделаны в письменной форме и (а) вручены адресату лично под расписку о получении, (б) направлены предварительно оплаченным заказным либо ценным почтовым отправлением с уведомлением о вручении с описью вложения Почтой России или иной почтовой/курьерской службой (DHL, TNT, FedEx и др.).</w:t>
      </w:r>
    </w:p>
    <w:p w14:paraId="2B943664" w14:textId="30C5A52C" w:rsidR="005734BD" w:rsidRPr="00BF3C0C" w:rsidRDefault="005734BD" w:rsidP="005734BD">
      <w:pPr>
        <w:spacing w:after="0" w:line="240" w:lineRule="auto"/>
        <w:ind w:firstLine="709"/>
        <w:jc w:val="both"/>
        <w:rPr>
          <w:rFonts w:ascii="Times New Roman" w:eastAsia="Times New Roman" w:hAnsi="Times New Roman" w:cs="Times New Roman"/>
          <w:sz w:val="24"/>
          <w:szCs w:val="24"/>
        </w:rPr>
      </w:pPr>
      <w:r w:rsidRPr="00BF3C0C">
        <w:rPr>
          <w:rFonts w:ascii="Times New Roman" w:eastAsia="Times New Roman" w:hAnsi="Times New Roman" w:cs="Times New Roman"/>
          <w:sz w:val="24"/>
          <w:szCs w:val="24"/>
        </w:rPr>
        <w:t>9.8. Все уведомления считаются полученными адресатом и вступают в силу следующим образом: (а) при вручении адресату лично под расписку о получении – с момента вручения; (б) при направлении Почтой России</w:t>
      </w:r>
      <w:r w:rsidR="007C2256" w:rsidRPr="00BF3C0C">
        <w:rPr>
          <w:rFonts w:ascii="Times New Roman" w:eastAsia="Times New Roman" w:hAnsi="Times New Roman" w:cs="Times New Roman"/>
          <w:sz w:val="24"/>
          <w:szCs w:val="24"/>
        </w:rPr>
        <w:t xml:space="preserve"> или иной почтовой/курьерской службой (DHL, TNT, FedEx и др.)</w:t>
      </w:r>
      <w:r w:rsidRPr="00BF3C0C">
        <w:rPr>
          <w:rFonts w:ascii="Times New Roman" w:eastAsia="Times New Roman" w:hAnsi="Times New Roman" w:cs="Times New Roman"/>
          <w:sz w:val="24"/>
          <w:szCs w:val="24"/>
        </w:rPr>
        <w:t xml:space="preserve"> –</w:t>
      </w:r>
      <w:r w:rsidR="007C2256" w:rsidRPr="00BF3C0C">
        <w:rPr>
          <w:rFonts w:ascii="Times New Roman" w:eastAsia="Times New Roman" w:hAnsi="Times New Roman" w:cs="Times New Roman"/>
          <w:sz w:val="24"/>
          <w:szCs w:val="24"/>
        </w:rPr>
        <w:t xml:space="preserve"> в момент доставки по адресу, указанному в договоре</w:t>
      </w:r>
      <w:r w:rsidRPr="00BF3C0C">
        <w:rPr>
          <w:rFonts w:ascii="Times New Roman" w:eastAsia="Times New Roman" w:hAnsi="Times New Roman" w:cs="Times New Roman"/>
          <w:sz w:val="24"/>
          <w:szCs w:val="24"/>
        </w:rPr>
        <w:t>. Если уведомление, отправленное Стороне, не вручено вследствие выбытия адресата или возвращено с отметкой организации связи, осуществляющей доставку, об отсутствии адресата по адресу доставки</w:t>
      </w:r>
      <w:r w:rsidR="007C2256" w:rsidRPr="00BF3C0C">
        <w:rPr>
          <w:rFonts w:ascii="Times New Roman" w:eastAsia="Times New Roman" w:hAnsi="Times New Roman" w:cs="Times New Roman"/>
          <w:sz w:val="24"/>
          <w:szCs w:val="24"/>
        </w:rPr>
        <w:t xml:space="preserve"> или уклонения/отказа от получения</w:t>
      </w:r>
      <w:r w:rsidRPr="00BF3C0C">
        <w:rPr>
          <w:rFonts w:ascii="Times New Roman" w:eastAsia="Times New Roman" w:hAnsi="Times New Roman" w:cs="Times New Roman"/>
          <w:sz w:val="24"/>
          <w:szCs w:val="24"/>
        </w:rPr>
        <w:t>, то такое уведомление</w:t>
      </w:r>
      <w:r w:rsidR="007C2256" w:rsidRPr="00BF3C0C">
        <w:rPr>
          <w:rFonts w:ascii="Times New Roman" w:eastAsia="Times New Roman" w:hAnsi="Times New Roman" w:cs="Times New Roman"/>
          <w:sz w:val="24"/>
          <w:szCs w:val="24"/>
        </w:rPr>
        <w:t>, направленное заказным либо ценным почтовым отправлением Почтой России</w:t>
      </w:r>
      <w:r w:rsidRPr="00BF3C0C">
        <w:rPr>
          <w:rFonts w:ascii="Times New Roman" w:eastAsia="Times New Roman" w:hAnsi="Times New Roman" w:cs="Times New Roman"/>
          <w:sz w:val="24"/>
          <w:szCs w:val="24"/>
        </w:rPr>
        <w:t xml:space="preserve"> считается полученным адресатом </w:t>
      </w:r>
      <w:r w:rsidR="007C2256" w:rsidRPr="00BF3C0C">
        <w:rPr>
          <w:rFonts w:ascii="Times New Roman" w:eastAsia="Times New Roman" w:hAnsi="Times New Roman" w:cs="Times New Roman"/>
          <w:sz w:val="24"/>
          <w:szCs w:val="24"/>
        </w:rPr>
        <w:t>по истечении 7 (семи) календарных дней, иной почтовой/курьерской службой (DHL, TNT, FedEx и др.) – по истечении 3 (трех) календарных дней с момента отправления</w:t>
      </w:r>
      <w:r w:rsidRPr="00BF3C0C">
        <w:rPr>
          <w:rFonts w:ascii="Times New Roman" w:eastAsia="Times New Roman" w:hAnsi="Times New Roman" w:cs="Times New Roman"/>
          <w:sz w:val="24"/>
          <w:szCs w:val="24"/>
        </w:rPr>
        <w:t>.</w:t>
      </w:r>
    </w:p>
    <w:p w14:paraId="52AA0C63" w14:textId="34CE05F0" w:rsidR="00CD6F21" w:rsidRPr="009A39A0" w:rsidRDefault="00CD6F21" w:rsidP="00CD6F21">
      <w:pPr>
        <w:pStyle w:val="a4"/>
        <w:ind w:firstLine="709"/>
        <w:jc w:val="both"/>
        <w:rPr>
          <w:rFonts w:ascii="Times New Roman" w:hAnsi="Times New Roman"/>
          <w:sz w:val="24"/>
          <w:szCs w:val="24"/>
        </w:rPr>
      </w:pPr>
      <w:r w:rsidRPr="00BF3C0C">
        <w:rPr>
          <w:rFonts w:ascii="Times New Roman" w:hAnsi="Times New Roman"/>
          <w:sz w:val="24"/>
          <w:szCs w:val="24"/>
        </w:rPr>
        <w:t>9.</w:t>
      </w:r>
      <w:r w:rsidR="005734BD" w:rsidRPr="00BF3C0C">
        <w:rPr>
          <w:rFonts w:ascii="Times New Roman" w:hAnsi="Times New Roman"/>
          <w:sz w:val="24"/>
          <w:szCs w:val="24"/>
        </w:rPr>
        <w:t>9</w:t>
      </w:r>
      <w:r w:rsidRPr="00BF3C0C">
        <w:rPr>
          <w:rFonts w:ascii="Times New Roman" w:hAnsi="Times New Roman"/>
          <w:sz w:val="24"/>
          <w:szCs w:val="24"/>
        </w:rPr>
        <w:t xml:space="preserve">. На момент заключения настоящего договора приложениями к нему являются: </w:t>
      </w:r>
    </w:p>
    <w:p w14:paraId="60AA08BB" w14:textId="77777777" w:rsidR="00CD6F21" w:rsidRPr="00BF3C0C" w:rsidRDefault="00CD6F21" w:rsidP="00CD6F21">
      <w:pPr>
        <w:pStyle w:val="a4"/>
        <w:jc w:val="both"/>
        <w:rPr>
          <w:rFonts w:ascii="Times New Roman" w:hAnsi="Times New Roman"/>
          <w:sz w:val="24"/>
          <w:szCs w:val="24"/>
        </w:rPr>
      </w:pPr>
      <w:r w:rsidRPr="00BF3C0C">
        <w:rPr>
          <w:rFonts w:ascii="Times New Roman" w:hAnsi="Times New Roman"/>
          <w:sz w:val="24"/>
          <w:szCs w:val="24"/>
        </w:rPr>
        <w:t>Приложение №1. Планировка и характеристика квартиры.</w:t>
      </w:r>
    </w:p>
    <w:p w14:paraId="761DD4CF" w14:textId="7A89BA29" w:rsidR="00CD6F21" w:rsidRDefault="00CD6F21" w:rsidP="00CD6F21">
      <w:pPr>
        <w:pStyle w:val="a4"/>
        <w:jc w:val="both"/>
        <w:rPr>
          <w:rFonts w:ascii="Times New Roman" w:hAnsi="Times New Roman"/>
          <w:sz w:val="24"/>
          <w:szCs w:val="24"/>
        </w:rPr>
      </w:pPr>
      <w:r w:rsidRPr="00BF3C0C">
        <w:rPr>
          <w:rFonts w:ascii="Times New Roman" w:hAnsi="Times New Roman"/>
          <w:sz w:val="24"/>
          <w:szCs w:val="24"/>
        </w:rPr>
        <w:t xml:space="preserve">Приложение №2. </w:t>
      </w:r>
      <w:r w:rsidR="006B73B9" w:rsidRPr="006B73B9">
        <w:rPr>
          <w:rFonts w:ascii="Times New Roman" w:hAnsi="Times New Roman"/>
          <w:sz w:val="24"/>
          <w:szCs w:val="24"/>
        </w:rPr>
        <w:t>Основные характеристики многоквартирного дома, уровень отделки и основные характеристики квартиры и мест общего пользования в доме, описание инженерных сетей</w:t>
      </w:r>
      <w:r w:rsidRPr="00CD6F21">
        <w:rPr>
          <w:rFonts w:ascii="Times New Roman" w:hAnsi="Times New Roman"/>
          <w:sz w:val="24"/>
          <w:szCs w:val="24"/>
        </w:rPr>
        <w:t>.</w:t>
      </w:r>
    </w:p>
    <w:p w14:paraId="4EDE069C" w14:textId="77777777" w:rsidR="00A545D5" w:rsidRDefault="00A410CA" w:rsidP="00A545D5">
      <w:pPr>
        <w:pStyle w:val="a4"/>
        <w:ind w:firstLine="709"/>
        <w:jc w:val="both"/>
        <w:rPr>
          <w:rFonts w:ascii="Times New Roman" w:hAnsi="Times New Roman"/>
          <w:sz w:val="24"/>
          <w:szCs w:val="24"/>
        </w:rPr>
      </w:pPr>
      <w:r>
        <w:rPr>
          <w:rFonts w:ascii="Times New Roman" w:hAnsi="Times New Roman"/>
          <w:sz w:val="24"/>
          <w:szCs w:val="24"/>
        </w:rPr>
        <w:t>9.</w:t>
      </w:r>
      <w:r w:rsidR="005734BD">
        <w:rPr>
          <w:rFonts w:ascii="Times New Roman" w:hAnsi="Times New Roman"/>
          <w:sz w:val="24"/>
          <w:szCs w:val="24"/>
        </w:rPr>
        <w:t>10</w:t>
      </w:r>
      <w:r w:rsidR="0071048C">
        <w:rPr>
          <w:rFonts w:ascii="Times New Roman" w:hAnsi="Times New Roman"/>
          <w:sz w:val="24"/>
          <w:szCs w:val="24"/>
        </w:rPr>
        <w:t xml:space="preserve">. </w:t>
      </w:r>
      <w:r w:rsidR="00A545D5" w:rsidRPr="00A545D5">
        <w:rPr>
          <w:rFonts w:ascii="Times New Roman" w:hAnsi="Times New Roman"/>
          <w:sz w:val="24"/>
          <w:szCs w:val="24"/>
        </w:rPr>
        <w:t>Настоящий Договор составлен в форме электронного документа, подписанного усиленными квалифицированными электронными подписями Сторон. Участник подтверждает, что ознакомлен со всеми условиями настоящего Договора и подписанием настоящего Договора выражает свое согласие с ними.</w:t>
      </w:r>
    </w:p>
    <w:p w14:paraId="6E498E4F" w14:textId="36B071BA" w:rsidR="0071048C" w:rsidRPr="00CD6F21" w:rsidRDefault="0071048C" w:rsidP="00A545D5">
      <w:pPr>
        <w:pStyle w:val="a4"/>
        <w:ind w:firstLine="709"/>
        <w:jc w:val="center"/>
        <w:rPr>
          <w:rFonts w:ascii="Times New Roman" w:hAnsi="Times New Roman"/>
          <w:b/>
          <w:sz w:val="24"/>
          <w:szCs w:val="24"/>
        </w:rPr>
      </w:pPr>
      <w:r w:rsidRPr="00CD6F21">
        <w:rPr>
          <w:rFonts w:ascii="Times New Roman" w:hAnsi="Times New Roman"/>
          <w:b/>
          <w:sz w:val="24"/>
          <w:szCs w:val="24"/>
        </w:rPr>
        <w:t>10. Реквизиты сторон</w:t>
      </w:r>
    </w:p>
    <w:p w14:paraId="16E555D4" w14:textId="77777777" w:rsidR="0071048C" w:rsidRPr="00CD6F21" w:rsidRDefault="0071048C" w:rsidP="0071048C">
      <w:pPr>
        <w:pStyle w:val="ConsPlusNormal"/>
        <w:widowControl/>
        <w:ind w:firstLine="0"/>
        <w:jc w:val="center"/>
        <w:rPr>
          <w:rFonts w:ascii="Times New Roman" w:hAnsi="Times New Roman" w:cs="Times New Roman"/>
          <w:sz w:val="24"/>
          <w:szCs w:val="24"/>
        </w:rPr>
      </w:pPr>
    </w:p>
    <w:tbl>
      <w:tblPr>
        <w:tblW w:w="0" w:type="auto"/>
        <w:tblLook w:val="04A0" w:firstRow="1" w:lastRow="0" w:firstColumn="1" w:lastColumn="0" w:noHBand="0" w:noVBand="1"/>
      </w:tblPr>
      <w:tblGrid>
        <w:gridCol w:w="4962"/>
        <w:gridCol w:w="4819"/>
      </w:tblGrid>
      <w:tr w:rsidR="0071048C" w:rsidRPr="00CF5D44" w14:paraId="417A1C6A" w14:textId="77777777" w:rsidTr="008B27AD">
        <w:tc>
          <w:tcPr>
            <w:tcW w:w="4962" w:type="dxa"/>
          </w:tcPr>
          <w:p w14:paraId="771A537E" w14:textId="2F4F7E17" w:rsidR="0071048C" w:rsidRPr="00110CD3" w:rsidRDefault="0071048C" w:rsidP="00C04029">
            <w:pPr>
              <w:pStyle w:val="a4"/>
              <w:jc w:val="both"/>
              <w:rPr>
                <w:rFonts w:ascii="Times New Roman" w:hAnsi="Times New Roman"/>
                <w:b/>
                <w:sz w:val="24"/>
                <w:szCs w:val="24"/>
              </w:rPr>
            </w:pPr>
            <w:r w:rsidRPr="00110CD3">
              <w:rPr>
                <w:rFonts w:ascii="Times New Roman" w:hAnsi="Times New Roman"/>
                <w:b/>
                <w:sz w:val="24"/>
                <w:szCs w:val="24"/>
              </w:rPr>
              <w:t>Застройщик:</w:t>
            </w:r>
          </w:p>
          <w:p w14:paraId="4AC34F08" w14:textId="7F3CDA93" w:rsidR="00503860" w:rsidRPr="00110CD3" w:rsidRDefault="001058E6" w:rsidP="00503860">
            <w:pPr>
              <w:pStyle w:val="a4"/>
              <w:jc w:val="both"/>
              <w:rPr>
                <w:rFonts w:ascii="Times New Roman" w:hAnsi="Times New Roman"/>
                <w:b/>
                <w:sz w:val="24"/>
                <w:szCs w:val="24"/>
              </w:rPr>
            </w:pPr>
            <w:r>
              <w:rPr>
                <w:rFonts w:ascii="Times New Roman" w:hAnsi="Times New Roman"/>
                <w:b/>
                <w:sz w:val="24"/>
                <w:szCs w:val="24"/>
              </w:rPr>
              <w:t>ООО «Специализированный застройщик «</w:t>
            </w:r>
            <w:r w:rsidR="008B27AD" w:rsidRPr="008B27AD">
              <w:rPr>
                <w:rFonts w:ascii="Times New Roman" w:hAnsi="Times New Roman"/>
                <w:b/>
                <w:bCs/>
                <w:sz w:val="24"/>
                <w:szCs w:val="24"/>
              </w:rPr>
              <w:t>Форум – парк</w:t>
            </w:r>
            <w:r>
              <w:rPr>
                <w:rFonts w:ascii="Times New Roman" w:hAnsi="Times New Roman"/>
                <w:b/>
                <w:sz w:val="24"/>
                <w:szCs w:val="24"/>
              </w:rPr>
              <w:t>»</w:t>
            </w:r>
          </w:p>
          <w:p w14:paraId="0BE37015" w14:textId="50059031" w:rsidR="00306A43" w:rsidRDefault="001058E6" w:rsidP="00503860">
            <w:pPr>
              <w:pStyle w:val="a4"/>
              <w:jc w:val="both"/>
              <w:rPr>
                <w:rFonts w:ascii="Times New Roman" w:hAnsi="Times New Roman"/>
                <w:sz w:val="24"/>
                <w:szCs w:val="24"/>
              </w:rPr>
            </w:pPr>
            <w:r>
              <w:rPr>
                <w:rFonts w:ascii="Times New Roman" w:hAnsi="Times New Roman"/>
                <w:sz w:val="24"/>
                <w:szCs w:val="24"/>
              </w:rPr>
              <w:t>620014, г. Екатеринбург, ул. Хохрякова, д. 48, оф. 127</w:t>
            </w:r>
            <w:r w:rsidR="00306A43">
              <w:rPr>
                <w:rFonts w:ascii="Times New Roman" w:hAnsi="Times New Roman"/>
                <w:sz w:val="24"/>
                <w:szCs w:val="24"/>
              </w:rPr>
              <w:t>,</w:t>
            </w:r>
          </w:p>
          <w:p w14:paraId="5B924A3A" w14:textId="37D04BB5" w:rsidR="00503860" w:rsidRPr="00110CD3" w:rsidRDefault="00820E84" w:rsidP="00503860">
            <w:pPr>
              <w:pStyle w:val="a4"/>
              <w:jc w:val="both"/>
              <w:rPr>
                <w:rFonts w:ascii="Times New Roman" w:hAnsi="Times New Roman"/>
                <w:sz w:val="24"/>
                <w:szCs w:val="24"/>
              </w:rPr>
            </w:pPr>
            <w:r>
              <w:rPr>
                <w:rFonts w:ascii="Times New Roman" w:hAnsi="Times New Roman"/>
                <w:sz w:val="24"/>
                <w:szCs w:val="24"/>
              </w:rPr>
              <w:t xml:space="preserve">ИНН </w:t>
            </w:r>
            <w:r w:rsidR="001058E6">
              <w:rPr>
                <w:rFonts w:ascii="Times New Roman" w:hAnsi="Times New Roman"/>
                <w:sz w:val="24"/>
                <w:szCs w:val="24"/>
              </w:rPr>
              <w:t>6652012881</w:t>
            </w:r>
            <w:r>
              <w:rPr>
                <w:rFonts w:ascii="Times New Roman" w:hAnsi="Times New Roman"/>
                <w:sz w:val="24"/>
                <w:szCs w:val="24"/>
              </w:rPr>
              <w:t>, КПП 667101001</w:t>
            </w:r>
          </w:p>
          <w:p w14:paraId="16368C88" w14:textId="77F32098" w:rsidR="00503860" w:rsidRPr="00110CD3" w:rsidRDefault="00110CD3" w:rsidP="00503860">
            <w:pPr>
              <w:pStyle w:val="a4"/>
              <w:jc w:val="both"/>
              <w:rPr>
                <w:rFonts w:ascii="Times New Roman" w:hAnsi="Times New Roman"/>
                <w:sz w:val="24"/>
                <w:szCs w:val="24"/>
              </w:rPr>
            </w:pPr>
            <w:r>
              <w:rPr>
                <w:rFonts w:ascii="Times New Roman" w:hAnsi="Times New Roman"/>
              </w:rPr>
              <w:t xml:space="preserve">ОГРН </w:t>
            </w:r>
            <w:r w:rsidR="001058E6">
              <w:rPr>
                <w:rFonts w:ascii="Times New Roman" w:hAnsi="Times New Roman"/>
              </w:rPr>
              <w:t>1026602173619</w:t>
            </w:r>
            <w:r w:rsidR="00503860" w:rsidRPr="00110CD3">
              <w:rPr>
                <w:rFonts w:ascii="Times New Roman" w:hAnsi="Times New Roman"/>
                <w:sz w:val="24"/>
                <w:szCs w:val="24"/>
              </w:rPr>
              <w:t xml:space="preserve">, </w:t>
            </w:r>
          </w:p>
          <w:p w14:paraId="57F44089" w14:textId="4678D3BA" w:rsidR="00820E84" w:rsidRDefault="00916438" w:rsidP="00503860">
            <w:pPr>
              <w:pStyle w:val="a4"/>
              <w:jc w:val="both"/>
              <w:rPr>
                <w:rFonts w:ascii="Times New Roman" w:hAnsi="Times New Roman"/>
                <w:sz w:val="24"/>
                <w:szCs w:val="24"/>
              </w:rPr>
            </w:pPr>
            <w:r w:rsidRPr="00916438">
              <w:rPr>
                <w:rFonts w:ascii="Times New Roman" w:hAnsi="Times New Roman"/>
                <w:sz w:val="24"/>
                <w:szCs w:val="24"/>
              </w:rPr>
              <w:t xml:space="preserve">р/с </w:t>
            </w:r>
            <w:r w:rsidR="001058E6">
              <w:rPr>
                <w:rFonts w:ascii="Times New Roman" w:hAnsi="Times New Roman"/>
                <w:sz w:val="24"/>
                <w:szCs w:val="24"/>
              </w:rPr>
              <w:t>40702810816120035081</w:t>
            </w:r>
            <w:r>
              <w:rPr>
                <w:rFonts w:ascii="Times New Roman" w:hAnsi="Times New Roman"/>
                <w:sz w:val="24"/>
                <w:szCs w:val="24"/>
              </w:rPr>
              <w:t xml:space="preserve"> </w:t>
            </w:r>
          </w:p>
          <w:p w14:paraId="4162C7E7" w14:textId="317598FE" w:rsidR="000C70FC" w:rsidRPr="00110CD3" w:rsidRDefault="00916438" w:rsidP="00503860">
            <w:pPr>
              <w:pStyle w:val="a4"/>
              <w:jc w:val="both"/>
              <w:rPr>
                <w:rFonts w:ascii="Times New Roman" w:hAnsi="Times New Roman"/>
                <w:sz w:val="24"/>
                <w:szCs w:val="24"/>
              </w:rPr>
            </w:pPr>
            <w:r>
              <w:rPr>
                <w:rFonts w:ascii="Times New Roman" w:hAnsi="Times New Roman"/>
                <w:sz w:val="24"/>
                <w:szCs w:val="24"/>
              </w:rPr>
              <w:t xml:space="preserve">в </w:t>
            </w:r>
            <w:r w:rsidR="001058E6">
              <w:rPr>
                <w:rFonts w:ascii="Times New Roman" w:hAnsi="Times New Roman"/>
                <w:sz w:val="24"/>
                <w:szCs w:val="24"/>
              </w:rPr>
              <w:t>Уральский банк ПАО Сбербанк</w:t>
            </w:r>
            <w:r>
              <w:rPr>
                <w:rFonts w:ascii="Times New Roman" w:hAnsi="Times New Roman"/>
                <w:sz w:val="24"/>
                <w:szCs w:val="24"/>
              </w:rPr>
              <w:t xml:space="preserve"> БИК </w:t>
            </w:r>
            <w:r w:rsidR="001058E6">
              <w:rPr>
                <w:rFonts w:ascii="Times New Roman" w:hAnsi="Times New Roman"/>
                <w:sz w:val="24"/>
                <w:szCs w:val="24"/>
              </w:rPr>
              <w:t>046577674</w:t>
            </w:r>
            <w:r w:rsidRPr="00916438">
              <w:rPr>
                <w:rFonts w:ascii="Times New Roman" w:hAnsi="Times New Roman"/>
                <w:sz w:val="24"/>
                <w:szCs w:val="24"/>
              </w:rPr>
              <w:t xml:space="preserve">, к/с </w:t>
            </w:r>
            <w:r w:rsidR="001058E6">
              <w:rPr>
                <w:rFonts w:ascii="Times New Roman" w:hAnsi="Times New Roman"/>
                <w:sz w:val="24"/>
                <w:szCs w:val="24"/>
              </w:rPr>
              <w:t>30101810500000000674</w:t>
            </w:r>
            <w:r w:rsidR="00503860" w:rsidRPr="00110CD3">
              <w:rPr>
                <w:rFonts w:ascii="Times New Roman" w:hAnsi="Times New Roman"/>
                <w:sz w:val="24"/>
                <w:szCs w:val="24"/>
              </w:rPr>
              <w:t xml:space="preserve"> </w:t>
            </w:r>
          </w:p>
          <w:p w14:paraId="390CC114" w14:textId="77777777" w:rsidR="000C70FC" w:rsidRPr="00110CD3" w:rsidRDefault="000C70FC" w:rsidP="009D1F51">
            <w:pPr>
              <w:pStyle w:val="a4"/>
              <w:jc w:val="both"/>
              <w:rPr>
                <w:rFonts w:ascii="Times New Roman" w:hAnsi="Times New Roman"/>
                <w:sz w:val="24"/>
                <w:szCs w:val="24"/>
              </w:rPr>
            </w:pPr>
          </w:p>
          <w:p w14:paraId="04EEF181" w14:textId="17FE8968" w:rsidR="00C46B77" w:rsidRPr="00110CD3" w:rsidRDefault="0071048C" w:rsidP="009D1F51">
            <w:pPr>
              <w:spacing w:after="0" w:line="240" w:lineRule="auto"/>
              <w:rPr>
                <w:rFonts w:ascii="Times New Roman" w:hAnsi="Times New Roman" w:cs="Times New Roman"/>
                <w:sz w:val="24"/>
                <w:szCs w:val="24"/>
              </w:rPr>
            </w:pPr>
            <w:r w:rsidRPr="00110CD3">
              <w:rPr>
                <w:rFonts w:ascii="Times New Roman" w:hAnsi="Times New Roman" w:cs="Times New Roman"/>
                <w:sz w:val="24"/>
                <w:szCs w:val="24"/>
              </w:rPr>
              <w:t xml:space="preserve">Представитель </w:t>
            </w:r>
            <w:r w:rsidR="001058E6">
              <w:rPr>
                <w:rFonts w:ascii="Times New Roman" w:hAnsi="Times New Roman"/>
                <w:sz w:val="24"/>
                <w:szCs w:val="24"/>
              </w:rPr>
              <w:t>ООО «Специализированный застройщик «</w:t>
            </w:r>
            <w:r w:rsidR="008B27AD" w:rsidRPr="008B27AD">
              <w:rPr>
                <w:rFonts w:ascii="Times New Roman" w:hAnsi="Times New Roman"/>
                <w:sz w:val="24"/>
                <w:szCs w:val="24"/>
              </w:rPr>
              <w:t>Форум – парк</w:t>
            </w:r>
            <w:r w:rsidR="001058E6">
              <w:rPr>
                <w:rFonts w:ascii="Times New Roman" w:hAnsi="Times New Roman"/>
                <w:sz w:val="24"/>
                <w:szCs w:val="24"/>
              </w:rPr>
              <w:t>» по</w:t>
            </w:r>
            <w:r w:rsidR="008B27AD">
              <w:rPr>
                <w:rFonts w:ascii="Times New Roman" w:hAnsi="Times New Roman"/>
                <w:sz w:val="24"/>
                <w:szCs w:val="24"/>
              </w:rPr>
              <w:t xml:space="preserve"> </w:t>
            </w:r>
            <w:r w:rsidR="001058E6">
              <w:rPr>
                <w:rFonts w:ascii="Times New Roman" w:hAnsi="Times New Roman"/>
                <w:sz w:val="24"/>
                <w:szCs w:val="24"/>
              </w:rPr>
              <w:t xml:space="preserve">доверенности от </w:t>
            </w:r>
            <w:r w:rsidR="00BA468D">
              <w:rPr>
                <w:rFonts w:ascii="Times New Roman" w:hAnsi="Times New Roman"/>
                <w:sz w:val="24"/>
                <w:szCs w:val="24"/>
              </w:rPr>
              <w:t>______</w:t>
            </w:r>
            <w:r w:rsidR="001058E6">
              <w:rPr>
                <w:rFonts w:ascii="Times New Roman" w:hAnsi="Times New Roman"/>
                <w:sz w:val="24"/>
                <w:szCs w:val="24"/>
              </w:rPr>
              <w:t xml:space="preserve"> года, № в реестре </w:t>
            </w:r>
            <w:r w:rsidR="00BA468D">
              <w:rPr>
                <w:rFonts w:ascii="Times New Roman" w:hAnsi="Times New Roman"/>
                <w:sz w:val="24"/>
                <w:szCs w:val="24"/>
              </w:rPr>
              <w:t>_______________</w:t>
            </w:r>
          </w:p>
          <w:p w14:paraId="32C10E8B" w14:textId="5C996CC7" w:rsidR="0071048C" w:rsidRPr="00110CD3" w:rsidRDefault="0071048C" w:rsidP="009D1F51">
            <w:pPr>
              <w:spacing w:after="0" w:line="240" w:lineRule="auto"/>
              <w:rPr>
                <w:rFonts w:ascii="Times New Roman" w:hAnsi="Times New Roman" w:cs="Times New Roman"/>
                <w:sz w:val="24"/>
                <w:szCs w:val="24"/>
              </w:rPr>
            </w:pPr>
            <w:r w:rsidRPr="00110CD3">
              <w:rPr>
                <w:rFonts w:ascii="Times New Roman" w:hAnsi="Times New Roman" w:cs="Times New Roman"/>
                <w:sz w:val="24"/>
                <w:szCs w:val="24"/>
              </w:rPr>
              <w:t xml:space="preserve">                           </w:t>
            </w:r>
          </w:p>
          <w:p w14:paraId="3357C7EF" w14:textId="44540A4D" w:rsidR="0071048C" w:rsidRPr="00CD6F21" w:rsidRDefault="00094846" w:rsidP="009D1F51">
            <w:pPr>
              <w:pStyle w:val="a4"/>
              <w:jc w:val="both"/>
              <w:rPr>
                <w:rFonts w:ascii="Times New Roman" w:hAnsi="Times New Roman"/>
                <w:sz w:val="24"/>
                <w:szCs w:val="24"/>
              </w:rPr>
            </w:pPr>
            <w:r w:rsidRPr="009D6AEB">
              <w:rPr>
                <w:rFonts w:ascii="Times New Roman" w:hAnsi="Times New Roman"/>
                <w:sz w:val="24"/>
                <w:szCs w:val="24"/>
              </w:rPr>
              <w:t>_________________/</w:t>
            </w:r>
            <w:r w:rsidR="00DB6156">
              <w:rPr>
                <w:rFonts w:ascii="Times New Roman" w:hAnsi="Times New Roman"/>
                <w:sz w:val="24"/>
                <w:szCs w:val="24"/>
              </w:rPr>
              <w:t>___________</w:t>
            </w:r>
            <w:r w:rsidRPr="009D6AEB">
              <w:rPr>
                <w:rFonts w:ascii="Times New Roman" w:hAnsi="Times New Roman"/>
                <w:sz w:val="24"/>
                <w:szCs w:val="24"/>
              </w:rPr>
              <w:t>/</w:t>
            </w:r>
            <w:r w:rsidRPr="00CD6F21">
              <w:rPr>
                <w:rFonts w:ascii="Times New Roman" w:hAnsi="Times New Roman"/>
              </w:rPr>
              <w:t xml:space="preserve">  </w:t>
            </w:r>
          </w:p>
        </w:tc>
        <w:tc>
          <w:tcPr>
            <w:tcW w:w="4819" w:type="dxa"/>
          </w:tcPr>
          <w:p w14:paraId="499DE2B5" w14:textId="77777777" w:rsidR="0071048C" w:rsidRPr="00110CD3" w:rsidRDefault="0071048C" w:rsidP="00C04029">
            <w:pPr>
              <w:pStyle w:val="a4"/>
              <w:jc w:val="both"/>
              <w:rPr>
                <w:rFonts w:ascii="Times New Roman" w:hAnsi="Times New Roman"/>
                <w:b/>
                <w:sz w:val="24"/>
                <w:szCs w:val="24"/>
              </w:rPr>
            </w:pPr>
            <w:r w:rsidRPr="00110CD3">
              <w:rPr>
                <w:rFonts w:ascii="Times New Roman" w:hAnsi="Times New Roman"/>
                <w:b/>
                <w:sz w:val="24"/>
                <w:szCs w:val="24"/>
              </w:rPr>
              <w:t>Участник долевого строительства:</w:t>
            </w:r>
          </w:p>
          <w:p w14:paraId="4838DFF5" w14:textId="288F15A6" w:rsidR="00034E74" w:rsidRPr="00A124B3" w:rsidRDefault="00034E74" w:rsidP="00110CD3">
            <w:pPr>
              <w:pStyle w:val="a4"/>
              <w:jc w:val="both"/>
              <w:rPr>
                <w:rFonts w:ascii="Times New Roman" w:hAnsi="Times New Roman"/>
                <w:sz w:val="24"/>
                <w:szCs w:val="24"/>
              </w:rPr>
            </w:pPr>
          </w:p>
          <w:p w14:paraId="143E4545" w14:textId="33F411E1" w:rsidR="00BA468D" w:rsidRPr="00A124B3" w:rsidRDefault="00BA468D" w:rsidP="00110CD3">
            <w:pPr>
              <w:pStyle w:val="a4"/>
              <w:jc w:val="both"/>
              <w:rPr>
                <w:rFonts w:ascii="Times New Roman" w:hAnsi="Times New Roman"/>
                <w:sz w:val="24"/>
                <w:szCs w:val="24"/>
              </w:rPr>
            </w:pPr>
          </w:p>
          <w:p w14:paraId="355EA5DA" w14:textId="0B0D701E" w:rsidR="00BA468D" w:rsidRPr="00A124B3" w:rsidRDefault="00BA468D" w:rsidP="00110CD3">
            <w:pPr>
              <w:pStyle w:val="a4"/>
              <w:jc w:val="both"/>
              <w:rPr>
                <w:rFonts w:ascii="Times New Roman" w:hAnsi="Times New Roman"/>
                <w:sz w:val="24"/>
                <w:szCs w:val="24"/>
              </w:rPr>
            </w:pPr>
          </w:p>
          <w:p w14:paraId="1D92F329" w14:textId="29873194" w:rsidR="00BA468D" w:rsidRPr="00A124B3" w:rsidRDefault="00BA468D" w:rsidP="00110CD3">
            <w:pPr>
              <w:pStyle w:val="a4"/>
              <w:jc w:val="both"/>
              <w:rPr>
                <w:rFonts w:ascii="Times New Roman" w:hAnsi="Times New Roman"/>
                <w:sz w:val="24"/>
                <w:szCs w:val="24"/>
              </w:rPr>
            </w:pPr>
          </w:p>
          <w:p w14:paraId="4285D1C2" w14:textId="22CCD4E6" w:rsidR="00BA468D" w:rsidRPr="00A124B3" w:rsidRDefault="00BA468D" w:rsidP="00110CD3">
            <w:pPr>
              <w:pStyle w:val="a4"/>
              <w:jc w:val="both"/>
              <w:rPr>
                <w:rFonts w:ascii="Times New Roman" w:hAnsi="Times New Roman"/>
                <w:sz w:val="24"/>
                <w:szCs w:val="24"/>
              </w:rPr>
            </w:pPr>
          </w:p>
          <w:p w14:paraId="271031BB" w14:textId="335092EC" w:rsidR="00BA468D" w:rsidRPr="00A124B3" w:rsidRDefault="00BA468D" w:rsidP="00110CD3">
            <w:pPr>
              <w:pStyle w:val="a4"/>
              <w:jc w:val="both"/>
              <w:rPr>
                <w:rFonts w:ascii="Times New Roman" w:hAnsi="Times New Roman"/>
                <w:sz w:val="24"/>
                <w:szCs w:val="24"/>
              </w:rPr>
            </w:pPr>
          </w:p>
          <w:p w14:paraId="35214638" w14:textId="588FAE0E" w:rsidR="00BA468D" w:rsidRPr="00A124B3" w:rsidRDefault="00BA468D" w:rsidP="00110CD3">
            <w:pPr>
              <w:pStyle w:val="a4"/>
              <w:jc w:val="both"/>
              <w:rPr>
                <w:rFonts w:ascii="Times New Roman" w:hAnsi="Times New Roman"/>
                <w:sz w:val="24"/>
                <w:szCs w:val="24"/>
              </w:rPr>
            </w:pPr>
          </w:p>
          <w:p w14:paraId="1B153584" w14:textId="17B2C80C" w:rsidR="00BA468D" w:rsidRPr="00A124B3" w:rsidRDefault="00BA468D" w:rsidP="00110CD3">
            <w:pPr>
              <w:pStyle w:val="a4"/>
              <w:jc w:val="both"/>
              <w:rPr>
                <w:rFonts w:ascii="Times New Roman" w:hAnsi="Times New Roman"/>
                <w:sz w:val="24"/>
                <w:szCs w:val="24"/>
              </w:rPr>
            </w:pPr>
          </w:p>
          <w:p w14:paraId="40B12596" w14:textId="66FBD24B" w:rsidR="00BA468D" w:rsidRPr="00A124B3" w:rsidRDefault="00BA468D" w:rsidP="00110CD3">
            <w:pPr>
              <w:pStyle w:val="a4"/>
              <w:jc w:val="both"/>
              <w:rPr>
                <w:rFonts w:ascii="Times New Roman" w:hAnsi="Times New Roman"/>
                <w:sz w:val="24"/>
                <w:szCs w:val="24"/>
              </w:rPr>
            </w:pPr>
          </w:p>
          <w:p w14:paraId="65BF692D" w14:textId="7B32CCB2" w:rsidR="00BA468D" w:rsidRPr="00A124B3" w:rsidRDefault="00BA468D" w:rsidP="00110CD3">
            <w:pPr>
              <w:pStyle w:val="a4"/>
              <w:jc w:val="both"/>
              <w:rPr>
                <w:rFonts w:ascii="Times New Roman" w:hAnsi="Times New Roman"/>
                <w:sz w:val="24"/>
                <w:szCs w:val="24"/>
              </w:rPr>
            </w:pPr>
          </w:p>
          <w:p w14:paraId="66E3B156" w14:textId="48172701" w:rsidR="00BA468D" w:rsidRPr="00A124B3" w:rsidRDefault="00BA468D" w:rsidP="00110CD3">
            <w:pPr>
              <w:pStyle w:val="a4"/>
              <w:jc w:val="both"/>
              <w:rPr>
                <w:rFonts w:ascii="Times New Roman" w:hAnsi="Times New Roman"/>
                <w:sz w:val="24"/>
                <w:szCs w:val="24"/>
              </w:rPr>
            </w:pPr>
          </w:p>
          <w:p w14:paraId="3B402762" w14:textId="2733A229" w:rsidR="00BA468D" w:rsidRPr="00A124B3" w:rsidRDefault="00BA468D" w:rsidP="00110CD3">
            <w:pPr>
              <w:pStyle w:val="a4"/>
              <w:jc w:val="both"/>
              <w:rPr>
                <w:rFonts w:ascii="Times New Roman" w:hAnsi="Times New Roman"/>
                <w:sz w:val="24"/>
                <w:szCs w:val="24"/>
              </w:rPr>
            </w:pPr>
          </w:p>
          <w:p w14:paraId="02E0C448" w14:textId="03D6B947" w:rsidR="00BA468D" w:rsidRPr="00A124B3" w:rsidRDefault="00BA468D" w:rsidP="00110CD3">
            <w:pPr>
              <w:pStyle w:val="a4"/>
              <w:jc w:val="both"/>
              <w:rPr>
                <w:rFonts w:ascii="Times New Roman" w:hAnsi="Times New Roman"/>
                <w:sz w:val="24"/>
                <w:szCs w:val="24"/>
              </w:rPr>
            </w:pPr>
          </w:p>
          <w:p w14:paraId="788554BA" w14:textId="77777777" w:rsidR="00BA468D" w:rsidRPr="00A124B3" w:rsidRDefault="00BA468D" w:rsidP="00110CD3">
            <w:pPr>
              <w:pStyle w:val="a4"/>
              <w:jc w:val="both"/>
              <w:rPr>
                <w:rFonts w:ascii="Times New Roman" w:hAnsi="Times New Roman"/>
                <w:sz w:val="24"/>
                <w:szCs w:val="24"/>
              </w:rPr>
            </w:pPr>
          </w:p>
          <w:p w14:paraId="45DE2DF3" w14:textId="77777777" w:rsidR="0071048C" w:rsidRPr="00470D1E" w:rsidRDefault="0071048C" w:rsidP="009D1F51">
            <w:pPr>
              <w:pStyle w:val="a4"/>
              <w:ind w:firstLine="42"/>
              <w:jc w:val="both"/>
              <w:rPr>
                <w:rFonts w:ascii="Times New Roman" w:hAnsi="Times New Roman"/>
                <w:sz w:val="24"/>
                <w:szCs w:val="24"/>
              </w:rPr>
            </w:pPr>
            <w:r w:rsidRPr="00CD6F21">
              <w:rPr>
                <w:rFonts w:ascii="Times New Roman" w:hAnsi="Times New Roman"/>
                <w:sz w:val="24"/>
                <w:szCs w:val="24"/>
              </w:rPr>
              <w:t>_______________ /____________________/</w:t>
            </w:r>
          </w:p>
          <w:p w14:paraId="77959B77" w14:textId="77777777" w:rsidR="0071048C" w:rsidRPr="00CF5D44" w:rsidRDefault="0071048C" w:rsidP="009D1F51">
            <w:pPr>
              <w:pStyle w:val="a4"/>
              <w:jc w:val="both"/>
              <w:rPr>
                <w:rFonts w:ascii="Times New Roman" w:hAnsi="Times New Roman"/>
                <w:sz w:val="24"/>
                <w:szCs w:val="24"/>
              </w:rPr>
            </w:pPr>
          </w:p>
        </w:tc>
      </w:tr>
    </w:tbl>
    <w:p w14:paraId="04A0F5D6" w14:textId="0F7F1626" w:rsidR="0071048C" w:rsidRPr="00B83BF7" w:rsidRDefault="0071048C" w:rsidP="0071048C">
      <w:pPr>
        <w:pStyle w:val="ConsPlusNonformat"/>
        <w:jc w:val="right"/>
        <w:rPr>
          <w:rFonts w:ascii="Times New Roman" w:hAnsi="Times New Roman" w:cs="Times New Roman"/>
          <w:b/>
          <w:sz w:val="24"/>
          <w:szCs w:val="24"/>
        </w:rPr>
      </w:pPr>
      <w:r>
        <w:rPr>
          <w:rFonts w:ascii="Times New Roman" w:hAnsi="Times New Roman"/>
          <w:sz w:val="24"/>
          <w:szCs w:val="24"/>
        </w:rPr>
        <w:br w:type="page"/>
      </w:r>
      <w:r w:rsidRPr="00B83BF7">
        <w:rPr>
          <w:rFonts w:ascii="Times New Roman" w:hAnsi="Times New Roman" w:cs="Times New Roman"/>
          <w:b/>
          <w:sz w:val="24"/>
          <w:szCs w:val="24"/>
        </w:rPr>
        <w:lastRenderedPageBreak/>
        <w:t>Приложение № 1</w:t>
      </w:r>
    </w:p>
    <w:p w14:paraId="2E03D8BA" w14:textId="77777777" w:rsidR="0071048C" w:rsidRPr="00094846" w:rsidRDefault="0071048C" w:rsidP="0071048C">
      <w:pPr>
        <w:pStyle w:val="ConsPlusNonformat"/>
        <w:jc w:val="right"/>
        <w:rPr>
          <w:rFonts w:ascii="Times New Roman" w:hAnsi="Times New Roman" w:cs="Times New Roman"/>
          <w:sz w:val="24"/>
          <w:szCs w:val="24"/>
        </w:rPr>
      </w:pPr>
      <w:r w:rsidRPr="00094846">
        <w:rPr>
          <w:rFonts w:ascii="Times New Roman" w:hAnsi="Times New Roman" w:cs="Times New Roman"/>
          <w:sz w:val="24"/>
          <w:szCs w:val="24"/>
        </w:rPr>
        <w:t>к договору участия в долевом строительстве</w:t>
      </w:r>
    </w:p>
    <w:p w14:paraId="649E2412" w14:textId="7B8C0DE1" w:rsidR="00094846" w:rsidRPr="008F2068" w:rsidRDefault="00094846" w:rsidP="00094846">
      <w:pPr>
        <w:spacing w:after="0"/>
        <w:jc w:val="right"/>
        <w:rPr>
          <w:rFonts w:ascii="Times New Roman" w:hAnsi="Times New Roman"/>
          <w:sz w:val="24"/>
          <w:szCs w:val="24"/>
        </w:rPr>
      </w:pPr>
      <w:r w:rsidRPr="00094846">
        <w:rPr>
          <w:rFonts w:ascii="Times New Roman" w:hAnsi="Times New Roman"/>
          <w:sz w:val="24"/>
          <w:szCs w:val="24"/>
        </w:rPr>
        <w:t xml:space="preserve">№ </w:t>
      </w:r>
      <w:r w:rsidR="001058E6">
        <w:rPr>
          <w:rFonts w:ascii="Times New Roman" w:hAnsi="Times New Roman"/>
          <w:sz w:val="24"/>
          <w:szCs w:val="24"/>
        </w:rPr>
        <w:t>141-0</w:t>
      </w:r>
      <w:r w:rsidR="00BA468D">
        <w:rPr>
          <w:rFonts w:ascii="Times New Roman" w:hAnsi="Times New Roman"/>
          <w:sz w:val="24"/>
          <w:szCs w:val="24"/>
        </w:rPr>
        <w:t>1</w:t>
      </w:r>
      <w:r w:rsidR="001058E6">
        <w:rPr>
          <w:rFonts w:ascii="Times New Roman" w:hAnsi="Times New Roman"/>
          <w:sz w:val="24"/>
          <w:szCs w:val="24"/>
        </w:rPr>
        <w:t>/</w:t>
      </w:r>
      <w:r w:rsidR="00BA468D">
        <w:rPr>
          <w:rFonts w:ascii="Times New Roman" w:hAnsi="Times New Roman"/>
          <w:sz w:val="24"/>
          <w:szCs w:val="24"/>
        </w:rPr>
        <w:t>___</w:t>
      </w:r>
      <w:r w:rsidR="002A0B94" w:rsidRPr="00094846">
        <w:rPr>
          <w:rFonts w:ascii="Times New Roman" w:hAnsi="Times New Roman"/>
          <w:sz w:val="24"/>
          <w:szCs w:val="24"/>
        </w:rPr>
        <w:t xml:space="preserve"> </w:t>
      </w:r>
      <w:r w:rsidRPr="00094846">
        <w:rPr>
          <w:rFonts w:ascii="Times New Roman" w:hAnsi="Times New Roman"/>
          <w:sz w:val="24"/>
          <w:szCs w:val="24"/>
        </w:rPr>
        <w:t xml:space="preserve">от </w:t>
      </w:r>
      <w:r w:rsidR="00BA468D">
        <w:rPr>
          <w:rFonts w:ascii="Times New Roman" w:hAnsi="Times New Roman"/>
          <w:sz w:val="24"/>
          <w:szCs w:val="24"/>
        </w:rPr>
        <w:t>________</w:t>
      </w:r>
      <w:r w:rsidR="001058E6">
        <w:rPr>
          <w:rFonts w:ascii="Times New Roman" w:hAnsi="Times New Roman"/>
          <w:sz w:val="24"/>
          <w:szCs w:val="24"/>
        </w:rPr>
        <w:t> г.</w:t>
      </w:r>
    </w:p>
    <w:p w14:paraId="21DAB1D7" w14:textId="77777777" w:rsidR="0071048C" w:rsidRPr="00094846" w:rsidRDefault="0071048C" w:rsidP="0071048C">
      <w:pPr>
        <w:pStyle w:val="ConsPlusNonformat"/>
        <w:jc w:val="right"/>
        <w:rPr>
          <w:rFonts w:ascii="Times New Roman" w:hAnsi="Times New Roman" w:cs="Times New Roman"/>
          <w:sz w:val="24"/>
          <w:szCs w:val="24"/>
        </w:rPr>
      </w:pPr>
    </w:p>
    <w:p w14:paraId="5DE53CC7" w14:textId="77777777" w:rsidR="0071048C" w:rsidRPr="00094846" w:rsidRDefault="0071048C" w:rsidP="0071048C">
      <w:pPr>
        <w:pStyle w:val="ConsPlusNonformat"/>
        <w:jc w:val="right"/>
        <w:rPr>
          <w:rFonts w:ascii="Times New Roman" w:hAnsi="Times New Roman" w:cs="Times New Roman"/>
          <w:sz w:val="24"/>
          <w:szCs w:val="24"/>
        </w:rPr>
      </w:pPr>
    </w:p>
    <w:p w14:paraId="3E59768F" w14:textId="77777777" w:rsidR="0071048C" w:rsidRPr="00094846" w:rsidRDefault="0071048C" w:rsidP="0071048C">
      <w:pPr>
        <w:pStyle w:val="ConsPlusNonformat"/>
        <w:jc w:val="right"/>
        <w:rPr>
          <w:rFonts w:ascii="Tahoma" w:hAnsi="Tahoma"/>
          <w:b/>
        </w:rPr>
      </w:pPr>
    </w:p>
    <w:p w14:paraId="092624BE" w14:textId="77777777" w:rsidR="0071048C" w:rsidRPr="00094846" w:rsidRDefault="0071048C" w:rsidP="0071048C">
      <w:pPr>
        <w:pStyle w:val="ConsPlusNonformat"/>
        <w:jc w:val="center"/>
        <w:rPr>
          <w:rFonts w:ascii="Times New Roman" w:hAnsi="Times New Roman" w:cs="Times New Roman"/>
          <w:b/>
          <w:sz w:val="24"/>
          <w:szCs w:val="24"/>
        </w:rPr>
      </w:pPr>
      <w:r w:rsidRPr="00094846">
        <w:rPr>
          <w:rFonts w:ascii="Times New Roman" w:hAnsi="Times New Roman" w:cs="Times New Roman"/>
          <w:b/>
          <w:sz w:val="24"/>
          <w:szCs w:val="24"/>
        </w:rPr>
        <w:t>Планировка и характеристика квартиры</w:t>
      </w:r>
    </w:p>
    <w:p w14:paraId="175C49DE" w14:textId="77777777" w:rsidR="0071048C" w:rsidRPr="00094846" w:rsidRDefault="0071048C" w:rsidP="0071048C">
      <w:pPr>
        <w:pStyle w:val="ConsPlusNonformat"/>
        <w:jc w:val="center"/>
        <w:rPr>
          <w:rFonts w:ascii="Tahoma" w:hAnsi="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182"/>
        <w:gridCol w:w="825"/>
        <w:gridCol w:w="1697"/>
        <w:gridCol w:w="2510"/>
        <w:gridCol w:w="1654"/>
      </w:tblGrid>
      <w:tr w:rsidR="00883CC8" w:rsidRPr="00094846" w14:paraId="33034940" w14:textId="77777777" w:rsidTr="009D1F51">
        <w:tc>
          <w:tcPr>
            <w:tcW w:w="1101" w:type="dxa"/>
            <w:shd w:val="clear" w:color="auto" w:fill="auto"/>
          </w:tcPr>
          <w:p w14:paraId="4A8A9001"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 кв.</w:t>
            </w:r>
          </w:p>
        </w:tc>
        <w:tc>
          <w:tcPr>
            <w:tcW w:w="2277" w:type="dxa"/>
            <w:shd w:val="clear" w:color="auto" w:fill="auto"/>
          </w:tcPr>
          <w:p w14:paraId="40C365B5"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Планировка</w:t>
            </w:r>
          </w:p>
        </w:tc>
        <w:tc>
          <w:tcPr>
            <w:tcW w:w="841" w:type="dxa"/>
            <w:shd w:val="clear" w:color="auto" w:fill="auto"/>
          </w:tcPr>
          <w:p w14:paraId="2321A773"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Этаж</w:t>
            </w:r>
          </w:p>
        </w:tc>
        <w:tc>
          <w:tcPr>
            <w:tcW w:w="1701" w:type="dxa"/>
            <w:shd w:val="clear" w:color="auto" w:fill="auto"/>
          </w:tcPr>
          <w:p w14:paraId="5D21A052"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Площадь без</w:t>
            </w:r>
          </w:p>
          <w:p w14:paraId="6E1056CF"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лоджии/балкона,</w:t>
            </w:r>
          </w:p>
          <w:p w14:paraId="03DF280F" w14:textId="77777777" w:rsidR="0071048C" w:rsidRPr="00094846" w:rsidRDefault="0071048C" w:rsidP="009D1F51">
            <w:pPr>
              <w:pStyle w:val="ConsPlusNonformat"/>
              <w:jc w:val="center"/>
              <w:rPr>
                <w:rFonts w:ascii="Times New Roman" w:hAnsi="Times New Roman" w:cs="Times New Roman"/>
              </w:rPr>
            </w:pPr>
            <w:proofErr w:type="spellStart"/>
            <w:r w:rsidRPr="00094846">
              <w:rPr>
                <w:rFonts w:ascii="Times New Roman" w:hAnsi="Times New Roman" w:cs="Times New Roman"/>
              </w:rPr>
              <w:t>кв.м</w:t>
            </w:r>
            <w:proofErr w:type="spellEnd"/>
            <w:r w:rsidRPr="00094846">
              <w:rPr>
                <w:rFonts w:ascii="Times New Roman" w:hAnsi="Times New Roman" w:cs="Times New Roman"/>
              </w:rPr>
              <w:t>.</w:t>
            </w:r>
          </w:p>
        </w:tc>
        <w:tc>
          <w:tcPr>
            <w:tcW w:w="2526" w:type="dxa"/>
            <w:shd w:val="clear" w:color="auto" w:fill="auto"/>
          </w:tcPr>
          <w:p w14:paraId="23106772"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Площадь лоджии/балкона/террасы с учетом коэффициента</w:t>
            </w:r>
          </w:p>
          <w:p w14:paraId="475D4965" w14:textId="77777777" w:rsidR="0071048C" w:rsidRPr="00094846" w:rsidRDefault="0071048C" w:rsidP="009D1F51">
            <w:pPr>
              <w:pStyle w:val="ConsPlusNonformat"/>
              <w:jc w:val="center"/>
              <w:rPr>
                <w:rFonts w:ascii="Times New Roman" w:hAnsi="Times New Roman" w:cs="Times New Roman"/>
              </w:rPr>
            </w:pPr>
            <w:proofErr w:type="spellStart"/>
            <w:r w:rsidRPr="00094846">
              <w:rPr>
                <w:rFonts w:ascii="Times New Roman" w:hAnsi="Times New Roman" w:cs="Times New Roman"/>
              </w:rPr>
              <w:t>кв.м</w:t>
            </w:r>
            <w:proofErr w:type="spellEnd"/>
            <w:r w:rsidRPr="00094846">
              <w:rPr>
                <w:rFonts w:ascii="Times New Roman" w:hAnsi="Times New Roman" w:cs="Times New Roman"/>
              </w:rPr>
              <w:t>.</w:t>
            </w:r>
          </w:p>
        </w:tc>
        <w:tc>
          <w:tcPr>
            <w:tcW w:w="1690" w:type="dxa"/>
            <w:shd w:val="clear" w:color="auto" w:fill="auto"/>
          </w:tcPr>
          <w:p w14:paraId="60D57E62" w14:textId="3F307ADE"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 xml:space="preserve">Общая </w:t>
            </w:r>
            <w:r w:rsidR="00F565E9">
              <w:rPr>
                <w:rFonts w:ascii="Times New Roman" w:hAnsi="Times New Roman" w:cs="Times New Roman"/>
              </w:rPr>
              <w:t xml:space="preserve">приведенная </w:t>
            </w:r>
            <w:r w:rsidRPr="00094846">
              <w:rPr>
                <w:rFonts w:ascii="Times New Roman" w:hAnsi="Times New Roman" w:cs="Times New Roman"/>
              </w:rPr>
              <w:t>площадь,</w:t>
            </w:r>
          </w:p>
          <w:p w14:paraId="795E5582" w14:textId="77777777" w:rsidR="0071048C" w:rsidRPr="00094846" w:rsidRDefault="0071048C" w:rsidP="009D1F51">
            <w:pPr>
              <w:pStyle w:val="ConsPlusNonformat"/>
              <w:jc w:val="center"/>
              <w:rPr>
                <w:rFonts w:ascii="Times New Roman" w:hAnsi="Times New Roman" w:cs="Times New Roman"/>
              </w:rPr>
            </w:pPr>
            <w:proofErr w:type="spellStart"/>
            <w:proofErr w:type="gramStart"/>
            <w:r w:rsidRPr="00094846">
              <w:rPr>
                <w:rFonts w:ascii="Times New Roman" w:hAnsi="Times New Roman" w:cs="Times New Roman"/>
              </w:rPr>
              <w:t>кв.м</w:t>
            </w:r>
            <w:proofErr w:type="spellEnd"/>
            <w:proofErr w:type="gramEnd"/>
          </w:p>
        </w:tc>
      </w:tr>
      <w:tr w:rsidR="00883CC8" w:rsidRPr="00094846" w14:paraId="5324886B" w14:textId="77777777" w:rsidTr="009D1F51">
        <w:tc>
          <w:tcPr>
            <w:tcW w:w="1101" w:type="dxa"/>
            <w:shd w:val="clear" w:color="auto" w:fill="auto"/>
          </w:tcPr>
          <w:p w14:paraId="201DDAD1" w14:textId="1217AB8B" w:rsidR="0071048C" w:rsidRPr="00DB6156" w:rsidRDefault="0071048C" w:rsidP="009D1F51">
            <w:pPr>
              <w:pStyle w:val="ConsPlusNonformat"/>
              <w:jc w:val="center"/>
              <w:rPr>
                <w:rFonts w:ascii="Times New Roman" w:hAnsi="Times New Roman" w:cs="Times New Roman"/>
              </w:rPr>
            </w:pPr>
          </w:p>
        </w:tc>
        <w:tc>
          <w:tcPr>
            <w:tcW w:w="2277" w:type="dxa"/>
            <w:shd w:val="clear" w:color="auto" w:fill="auto"/>
          </w:tcPr>
          <w:p w14:paraId="3460511A" w14:textId="55329F57" w:rsidR="0071048C" w:rsidRPr="00DB6156" w:rsidRDefault="0071048C" w:rsidP="009D1F51">
            <w:pPr>
              <w:pStyle w:val="ConsPlusNonformat"/>
              <w:jc w:val="center"/>
              <w:rPr>
                <w:rFonts w:ascii="Times New Roman" w:hAnsi="Times New Roman" w:cs="Times New Roman"/>
              </w:rPr>
            </w:pPr>
          </w:p>
        </w:tc>
        <w:tc>
          <w:tcPr>
            <w:tcW w:w="841" w:type="dxa"/>
            <w:shd w:val="clear" w:color="auto" w:fill="auto"/>
          </w:tcPr>
          <w:p w14:paraId="6E142FBB" w14:textId="272518BC" w:rsidR="0071048C" w:rsidRPr="00DB6156" w:rsidRDefault="0071048C" w:rsidP="009D1F51">
            <w:pPr>
              <w:pStyle w:val="ConsPlusNonformat"/>
              <w:jc w:val="center"/>
              <w:rPr>
                <w:rFonts w:ascii="Times New Roman" w:hAnsi="Times New Roman" w:cs="Times New Roman"/>
              </w:rPr>
            </w:pPr>
          </w:p>
        </w:tc>
        <w:tc>
          <w:tcPr>
            <w:tcW w:w="1701" w:type="dxa"/>
            <w:shd w:val="clear" w:color="auto" w:fill="auto"/>
          </w:tcPr>
          <w:p w14:paraId="1777F83F" w14:textId="0C4AA83E" w:rsidR="0071048C" w:rsidRPr="00DB6156" w:rsidRDefault="0071048C" w:rsidP="009D1F51">
            <w:pPr>
              <w:pStyle w:val="ConsPlusNonformat"/>
              <w:jc w:val="center"/>
              <w:rPr>
                <w:rFonts w:ascii="Times New Roman" w:hAnsi="Times New Roman" w:cs="Times New Roman"/>
              </w:rPr>
            </w:pPr>
          </w:p>
        </w:tc>
        <w:tc>
          <w:tcPr>
            <w:tcW w:w="2526" w:type="dxa"/>
            <w:shd w:val="clear" w:color="auto" w:fill="auto"/>
          </w:tcPr>
          <w:p w14:paraId="707B3E28" w14:textId="04CB74C0" w:rsidR="0071048C" w:rsidRPr="00DB6156" w:rsidRDefault="0071048C" w:rsidP="009D1F51">
            <w:pPr>
              <w:pStyle w:val="ConsPlusNonformat"/>
              <w:jc w:val="center"/>
              <w:rPr>
                <w:rFonts w:ascii="Times New Roman" w:hAnsi="Times New Roman" w:cs="Times New Roman"/>
              </w:rPr>
            </w:pPr>
          </w:p>
        </w:tc>
        <w:tc>
          <w:tcPr>
            <w:tcW w:w="1690" w:type="dxa"/>
            <w:shd w:val="clear" w:color="auto" w:fill="auto"/>
          </w:tcPr>
          <w:p w14:paraId="430C8A5A" w14:textId="46FD7702" w:rsidR="0071048C" w:rsidRPr="00DB6156" w:rsidRDefault="0071048C" w:rsidP="009D1F51">
            <w:pPr>
              <w:pStyle w:val="ConsPlusNonformat"/>
              <w:jc w:val="center"/>
              <w:rPr>
                <w:rFonts w:ascii="Times New Roman" w:hAnsi="Times New Roman" w:cs="Times New Roman"/>
              </w:rPr>
            </w:pPr>
          </w:p>
        </w:tc>
      </w:tr>
    </w:tbl>
    <w:p w14:paraId="3B925606" w14:textId="77777777" w:rsidR="0071048C" w:rsidRPr="00094846" w:rsidRDefault="0071048C" w:rsidP="0071048C">
      <w:pPr>
        <w:pStyle w:val="ConsPlusNonformat"/>
        <w:jc w:val="center"/>
        <w:rPr>
          <w:rFonts w:ascii="Tahoma" w:hAnsi="Tahoma"/>
        </w:rPr>
      </w:pPr>
    </w:p>
    <w:p w14:paraId="77FB0642" w14:textId="77777777" w:rsidR="0071048C" w:rsidRPr="00094846" w:rsidRDefault="0071048C" w:rsidP="0071048C">
      <w:pPr>
        <w:pStyle w:val="ConsPlusNonformat"/>
        <w:jc w:val="right"/>
        <w:rPr>
          <w:rFonts w:ascii="Tahoma" w:hAnsi="Tahoma"/>
          <w:b/>
        </w:rPr>
      </w:pPr>
    </w:p>
    <w:p w14:paraId="742C0942" w14:textId="77777777" w:rsidR="0071048C" w:rsidRPr="00742FB7" w:rsidRDefault="0071048C" w:rsidP="0071048C">
      <w:pPr>
        <w:pStyle w:val="ConsPlusNonformat"/>
        <w:rPr>
          <w:rFonts w:ascii="Times New Roman" w:hAnsi="Times New Roman" w:cs="Times New Roman"/>
          <w:sz w:val="24"/>
          <w:szCs w:val="24"/>
        </w:rPr>
      </w:pPr>
      <w:r w:rsidRPr="00094846">
        <w:rPr>
          <w:rFonts w:ascii="Times New Roman" w:hAnsi="Times New Roman" w:cs="Times New Roman"/>
          <w:sz w:val="24"/>
          <w:szCs w:val="24"/>
        </w:rPr>
        <w:t>Условный план квартиры прилагается.</w:t>
      </w:r>
    </w:p>
    <w:p w14:paraId="586C2FC5" w14:textId="77777777" w:rsidR="0071048C" w:rsidRDefault="0071048C" w:rsidP="0071048C">
      <w:pPr>
        <w:pStyle w:val="ConsPlusNonformat"/>
        <w:jc w:val="center"/>
        <w:rPr>
          <w:rFonts w:ascii="Tahoma" w:hAnsi="Tahoma"/>
          <w:b/>
        </w:rPr>
      </w:pPr>
    </w:p>
    <w:p w14:paraId="3EE93DB8" w14:textId="2CE144EB" w:rsidR="0071048C" w:rsidRDefault="0071048C" w:rsidP="0071048C">
      <w:pPr>
        <w:pStyle w:val="ConsPlusNonformat"/>
        <w:jc w:val="center"/>
        <w:rPr>
          <w:noProof/>
          <w:lang w:eastAsia="ru-RU"/>
        </w:rPr>
      </w:pPr>
    </w:p>
    <w:p w14:paraId="591DC2D0" w14:textId="7FCC3F2A" w:rsidR="000C70FC" w:rsidRDefault="000C70FC" w:rsidP="0071048C">
      <w:pPr>
        <w:pStyle w:val="ConsPlusNonformat"/>
        <w:jc w:val="center"/>
        <w:rPr>
          <w:b/>
          <w:noProof/>
          <w:lang w:eastAsia="ru-RU"/>
        </w:rPr>
      </w:pPr>
    </w:p>
    <w:p w14:paraId="2A700573" w14:textId="268DD157" w:rsidR="000C70FC" w:rsidRDefault="000C70FC" w:rsidP="0071048C">
      <w:pPr>
        <w:pStyle w:val="ConsPlusNonformat"/>
        <w:jc w:val="center"/>
        <w:rPr>
          <w:b/>
          <w:noProof/>
          <w:lang w:eastAsia="ru-RU"/>
        </w:rPr>
      </w:pPr>
    </w:p>
    <w:p w14:paraId="29A4B1CD" w14:textId="2E45CBFB" w:rsidR="000C70FC" w:rsidRDefault="000C70FC" w:rsidP="0071048C">
      <w:pPr>
        <w:pStyle w:val="ConsPlusNonformat"/>
        <w:jc w:val="center"/>
        <w:rPr>
          <w:b/>
          <w:noProof/>
          <w:lang w:eastAsia="ru-RU"/>
        </w:rPr>
      </w:pPr>
    </w:p>
    <w:p w14:paraId="46AF331A" w14:textId="4A483AE5" w:rsidR="000C70FC" w:rsidRDefault="000C70FC" w:rsidP="0071048C">
      <w:pPr>
        <w:pStyle w:val="ConsPlusNonformat"/>
        <w:jc w:val="center"/>
        <w:rPr>
          <w:b/>
          <w:noProof/>
          <w:lang w:eastAsia="ru-RU"/>
        </w:rPr>
      </w:pPr>
    </w:p>
    <w:p w14:paraId="500843D9" w14:textId="681FC1CF" w:rsidR="000C70FC" w:rsidRDefault="000C70FC" w:rsidP="0071048C">
      <w:pPr>
        <w:pStyle w:val="ConsPlusNonformat"/>
        <w:jc w:val="center"/>
        <w:rPr>
          <w:b/>
          <w:noProof/>
          <w:lang w:eastAsia="ru-RU"/>
        </w:rPr>
      </w:pPr>
    </w:p>
    <w:p w14:paraId="0C13A597" w14:textId="77777777" w:rsidR="009D6AEB" w:rsidRDefault="009D6AEB" w:rsidP="0071048C">
      <w:pPr>
        <w:pStyle w:val="ConsPlusNonformat"/>
        <w:jc w:val="center"/>
        <w:rPr>
          <w:b/>
          <w:noProof/>
          <w:lang w:eastAsia="ru-RU"/>
        </w:rPr>
      </w:pPr>
    </w:p>
    <w:p w14:paraId="68C448A0" w14:textId="77777777" w:rsidR="009D6AEB" w:rsidRDefault="009D6AEB" w:rsidP="0071048C">
      <w:pPr>
        <w:pStyle w:val="ConsPlusNonformat"/>
        <w:jc w:val="center"/>
        <w:rPr>
          <w:b/>
          <w:noProof/>
          <w:lang w:eastAsia="ru-RU"/>
        </w:rPr>
      </w:pPr>
    </w:p>
    <w:p w14:paraId="4D2319DC" w14:textId="77777777" w:rsidR="009D6AEB" w:rsidRDefault="009D6AEB" w:rsidP="0071048C">
      <w:pPr>
        <w:pStyle w:val="ConsPlusNonformat"/>
        <w:jc w:val="center"/>
        <w:rPr>
          <w:b/>
          <w:noProof/>
          <w:lang w:eastAsia="ru-RU"/>
        </w:rPr>
      </w:pPr>
    </w:p>
    <w:p w14:paraId="56A3F0CD" w14:textId="77777777" w:rsidR="009D6AEB" w:rsidRDefault="009D6AEB" w:rsidP="0071048C">
      <w:pPr>
        <w:pStyle w:val="ConsPlusNonformat"/>
        <w:jc w:val="center"/>
        <w:rPr>
          <w:b/>
          <w:noProof/>
          <w:lang w:eastAsia="ru-RU"/>
        </w:rPr>
      </w:pPr>
    </w:p>
    <w:p w14:paraId="6A59C72E" w14:textId="77777777" w:rsidR="009D6AEB" w:rsidRDefault="009D6AEB" w:rsidP="0071048C">
      <w:pPr>
        <w:pStyle w:val="ConsPlusNonformat"/>
        <w:jc w:val="center"/>
        <w:rPr>
          <w:b/>
          <w:noProof/>
          <w:lang w:eastAsia="ru-RU"/>
        </w:rPr>
      </w:pPr>
    </w:p>
    <w:p w14:paraId="113B2055" w14:textId="77777777" w:rsidR="009D6AEB" w:rsidRDefault="009D6AEB" w:rsidP="0071048C">
      <w:pPr>
        <w:pStyle w:val="ConsPlusNonformat"/>
        <w:jc w:val="center"/>
        <w:rPr>
          <w:b/>
          <w:noProof/>
          <w:lang w:eastAsia="ru-RU"/>
        </w:rPr>
      </w:pPr>
    </w:p>
    <w:p w14:paraId="24541095" w14:textId="77777777" w:rsidR="009D6AEB" w:rsidRDefault="009D6AEB" w:rsidP="0071048C">
      <w:pPr>
        <w:pStyle w:val="ConsPlusNonformat"/>
        <w:jc w:val="center"/>
        <w:rPr>
          <w:b/>
          <w:noProof/>
          <w:lang w:eastAsia="ru-RU"/>
        </w:rPr>
      </w:pPr>
    </w:p>
    <w:p w14:paraId="480CE458" w14:textId="77777777" w:rsidR="009D6AEB" w:rsidRDefault="009D6AEB" w:rsidP="0071048C">
      <w:pPr>
        <w:pStyle w:val="ConsPlusNonformat"/>
        <w:jc w:val="center"/>
        <w:rPr>
          <w:b/>
          <w:noProof/>
          <w:lang w:eastAsia="ru-RU"/>
        </w:rPr>
      </w:pPr>
    </w:p>
    <w:p w14:paraId="31A0D0FF" w14:textId="77777777" w:rsidR="009D6AEB" w:rsidRDefault="009D6AEB" w:rsidP="0071048C">
      <w:pPr>
        <w:pStyle w:val="ConsPlusNonformat"/>
        <w:jc w:val="center"/>
        <w:rPr>
          <w:b/>
          <w:noProof/>
          <w:lang w:eastAsia="ru-RU"/>
        </w:rPr>
      </w:pPr>
    </w:p>
    <w:p w14:paraId="017E95FD" w14:textId="77777777" w:rsidR="009D6AEB" w:rsidRDefault="009D6AEB" w:rsidP="0071048C">
      <w:pPr>
        <w:pStyle w:val="ConsPlusNonformat"/>
        <w:jc w:val="center"/>
        <w:rPr>
          <w:b/>
          <w:noProof/>
          <w:lang w:eastAsia="ru-RU"/>
        </w:rPr>
      </w:pPr>
    </w:p>
    <w:p w14:paraId="704CCC18" w14:textId="77777777" w:rsidR="009D6AEB" w:rsidRDefault="009D6AEB" w:rsidP="0071048C">
      <w:pPr>
        <w:pStyle w:val="ConsPlusNonformat"/>
        <w:jc w:val="center"/>
        <w:rPr>
          <w:b/>
          <w:noProof/>
          <w:lang w:eastAsia="ru-RU"/>
        </w:rPr>
      </w:pPr>
    </w:p>
    <w:p w14:paraId="4D3EB5F9" w14:textId="77777777" w:rsidR="009D6AEB" w:rsidRDefault="009D6AEB" w:rsidP="0071048C">
      <w:pPr>
        <w:pStyle w:val="ConsPlusNonformat"/>
        <w:jc w:val="center"/>
        <w:rPr>
          <w:b/>
          <w:noProof/>
          <w:lang w:eastAsia="ru-RU"/>
        </w:rPr>
      </w:pPr>
    </w:p>
    <w:p w14:paraId="79D7DD35" w14:textId="77777777" w:rsidR="009D6AEB" w:rsidRDefault="009D6AEB" w:rsidP="0071048C">
      <w:pPr>
        <w:pStyle w:val="ConsPlusNonformat"/>
        <w:jc w:val="center"/>
        <w:rPr>
          <w:b/>
          <w:noProof/>
          <w:lang w:eastAsia="ru-RU"/>
        </w:rPr>
      </w:pPr>
    </w:p>
    <w:p w14:paraId="694E2C98" w14:textId="77777777" w:rsidR="009D6AEB" w:rsidRDefault="009D6AEB" w:rsidP="0071048C">
      <w:pPr>
        <w:pStyle w:val="ConsPlusNonformat"/>
        <w:jc w:val="center"/>
        <w:rPr>
          <w:b/>
          <w:noProof/>
          <w:lang w:eastAsia="ru-RU"/>
        </w:rPr>
      </w:pPr>
    </w:p>
    <w:p w14:paraId="7711A43F" w14:textId="77777777" w:rsidR="009D6AEB" w:rsidRDefault="009D6AEB" w:rsidP="0071048C">
      <w:pPr>
        <w:pStyle w:val="ConsPlusNonformat"/>
        <w:jc w:val="center"/>
        <w:rPr>
          <w:b/>
          <w:noProof/>
          <w:lang w:eastAsia="ru-RU"/>
        </w:rPr>
      </w:pPr>
    </w:p>
    <w:p w14:paraId="7AD70DB4" w14:textId="77777777" w:rsidR="009D6AEB" w:rsidRDefault="009D6AEB" w:rsidP="0071048C">
      <w:pPr>
        <w:pStyle w:val="ConsPlusNonformat"/>
        <w:jc w:val="center"/>
        <w:rPr>
          <w:b/>
          <w:noProof/>
          <w:lang w:eastAsia="ru-RU"/>
        </w:rPr>
      </w:pPr>
    </w:p>
    <w:p w14:paraId="2735A64E" w14:textId="77777777" w:rsidR="009D6AEB" w:rsidRDefault="009D6AEB" w:rsidP="0071048C">
      <w:pPr>
        <w:pStyle w:val="ConsPlusNonformat"/>
        <w:jc w:val="center"/>
        <w:rPr>
          <w:b/>
          <w:noProof/>
          <w:lang w:eastAsia="ru-RU"/>
        </w:rPr>
      </w:pPr>
    </w:p>
    <w:p w14:paraId="5039D82D" w14:textId="77777777" w:rsidR="009D6AEB" w:rsidRDefault="009D6AEB" w:rsidP="0071048C">
      <w:pPr>
        <w:pStyle w:val="ConsPlusNonformat"/>
        <w:jc w:val="center"/>
        <w:rPr>
          <w:b/>
          <w:noProof/>
          <w:lang w:eastAsia="ru-RU"/>
        </w:rPr>
      </w:pPr>
    </w:p>
    <w:p w14:paraId="56270805" w14:textId="77777777" w:rsidR="009D6AEB" w:rsidRDefault="009D6AEB" w:rsidP="0071048C">
      <w:pPr>
        <w:pStyle w:val="ConsPlusNonformat"/>
        <w:jc w:val="center"/>
        <w:rPr>
          <w:b/>
          <w:noProof/>
          <w:lang w:eastAsia="ru-RU"/>
        </w:rPr>
      </w:pPr>
    </w:p>
    <w:p w14:paraId="326B8135" w14:textId="77777777" w:rsidR="009D6AEB" w:rsidRDefault="009D6AEB" w:rsidP="0071048C">
      <w:pPr>
        <w:pStyle w:val="ConsPlusNonformat"/>
        <w:jc w:val="center"/>
        <w:rPr>
          <w:b/>
          <w:noProof/>
          <w:lang w:eastAsia="ru-RU"/>
        </w:rPr>
      </w:pPr>
    </w:p>
    <w:p w14:paraId="61489C7A" w14:textId="77777777" w:rsidR="009D6AEB" w:rsidRDefault="009D6AEB" w:rsidP="0071048C">
      <w:pPr>
        <w:pStyle w:val="ConsPlusNonformat"/>
        <w:jc w:val="center"/>
        <w:rPr>
          <w:b/>
          <w:noProof/>
          <w:lang w:eastAsia="ru-RU"/>
        </w:rPr>
      </w:pPr>
    </w:p>
    <w:p w14:paraId="39A7E670" w14:textId="77777777" w:rsidR="009D6AEB" w:rsidRDefault="009D6AEB" w:rsidP="0071048C">
      <w:pPr>
        <w:pStyle w:val="ConsPlusNonformat"/>
        <w:jc w:val="center"/>
        <w:rPr>
          <w:b/>
          <w:noProof/>
          <w:lang w:eastAsia="ru-RU"/>
        </w:rPr>
      </w:pPr>
    </w:p>
    <w:p w14:paraId="794022A9" w14:textId="77777777" w:rsidR="009D6AEB" w:rsidRDefault="009D6AEB" w:rsidP="0071048C">
      <w:pPr>
        <w:pStyle w:val="ConsPlusNonformat"/>
        <w:jc w:val="center"/>
        <w:rPr>
          <w:b/>
          <w:noProof/>
          <w:lang w:eastAsia="ru-RU"/>
        </w:rPr>
      </w:pPr>
    </w:p>
    <w:p w14:paraId="2C7EB4A4" w14:textId="77777777" w:rsidR="009D6AEB" w:rsidRDefault="009D6AEB" w:rsidP="0071048C">
      <w:pPr>
        <w:pStyle w:val="ConsPlusNonformat"/>
        <w:jc w:val="center"/>
        <w:rPr>
          <w:b/>
          <w:noProof/>
          <w:lang w:eastAsia="ru-RU"/>
        </w:rPr>
      </w:pPr>
    </w:p>
    <w:p w14:paraId="13E4CC2D" w14:textId="77777777" w:rsidR="009D6AEB" w:rsidRDefault="009D6AEB" w:rsidP="0071048C">
      <w:pPr>
        <w:pStyle w:val="ConsPlusNonformat"/>
        <w:jc w:val="center"/>
        <w:rPr>
          <w:b/>
          <w:noProof/>
          <w:lang w:eastAsia="ru-RU"/>
        </w:rPr>
      </w:pPr>
    </w:p>
    <w:p w14:paraId="4B799098" w14:textId="77777777" w:rsidR="009D6AEB" w:rsidRDefault="009D6AEB" w:rsidP="0071048C">
      <w:pPr>
        <w:pStyle w:val="ConsPlusNonformat"/>
        <w:jc w:val="center"/>
        <w:rPr>
          <w:b/>
          <w:noProof/>
          <w:lang w:eastAsia="ru-RU"/>
        </w:rPr>
      </w:pPr>
    </w:p>
    <w:p w14:paraId="11AD048B" w14:textId="77777777" w:rsidR="009D6AEB" w:rsidRDefault="009D6AEB" w:rsidP="0071048C">
      <w:pPr>
        <w:pStyle w:val="ConsPlusNonformat"/>
        <w:jc w:val="center"/>
        <w:rPr>
          <w:b/>
          <w:noProof/>
          <w:lang w:eastAsia="ru-RU"/>
        </w:rPr>
      </w:pPr>
    </w:p>
    <w:p w14:paraId="3593FC7F" w14:textId="77777777" w:rsidR="009D6AEB" w:rsidRDefault="009D6AEB" w:rsidP="0071048C">
      <w:pPr>
        <w:pStyle w:val="ConsPlusNonformat"/>
        <w:jc w:val="center"/>
        <w:rPr>
          <w:b/>
          <w:noProof/>
          <w:lang w:eastAsia="ru-RU"/>
        </w:rPr>
      </w:pPr>
    </w:p>
    <w:p w14:paraId="255B0435" w14:textId="2FBD2F36" w:rsidR="000C70FC" w:rsidRDefault="000C70FC" w:rsidP="0071048C">
      <w:pPr>
        <w:pStyle w:val="ConsPlusNonformat"/>
        <w:jc w:val="center"/>
        <w:rPr>
          <w:b/>
          <w:noProof/>
          <w:lang w:eastAsia="ru-RU"/>
        </w:rPr>
      </w:pPr>
    </w:p>
    <w:p w14:paraId="07C8E8D0" w14:textId="77777777" w:rsidR="000C70FC" w:rsidRDefault="000C70FC" w:rsidP="0071048C">
      <w:pPr>
        <w:pStyle w:val="ConsPlusNonformat"/>
        <w:jc w:val="center"/>
        <w:rPr>
          <w:rFonts w:ascii="Tahoma" w:hAnsi="Tahoma"/>
          <w:b/>
        </w:rPr>
      </w:pPr>
    </w:p>
    <w:tbl>
      <w:tblPr>
        <w:tblW w:w="0" w:type="auto"/>
        <w:tblLook w:val="04A0" w:firstRow="1" w:lastRow="0" w:firstColumn="1" w:lastColumn="0" w:noHBand="0" w:noVBand="1"/>
      </w:tblPr>
      <w:tblGrid>
        <w:gridCol w:w="4962"/>
        <w:gridCol w:w="4677"/>
      </w:tblGrid>
      <w:tr w:rsidR="002F0CD5" w:rsidRPr="00CF5D44" w14:paraId="0B1DB3B4" w14:textId="77777777" w:rsidTr="008B27AD">
        <w:tc>
          <w:tcPr>
            <w:tcW w:w="4962" w:type="dxa"/>
          </w:tcPr>
          <w:p w14:paraId="14F19DEE" w14:textId="77777777" w:rsidR="002F0CD5" w:rsidRPr="00BF13A5" w:rsidRDefault="002F0CD5" w:rsidP="009D1F51">
            <w:pPr>
              <w:pStyle w:val="a4"/>
              <w:ind w:firstLine="709"/>
              <w:jc w:val="both"/>
              <w:rPr>
                <w:rFonts w:ascii="Times New Roman" w:hAnsi="Times New Roman"/>
                <w:b/>
                <w:sz w:val="24"/>
                <w:szCs w:val="24"/>
              </w:rPr>
            </w:pPr>
            <w:r w:rsidRPr="00BF13A5">
              <w:rPr>
                <w:rFonts w:ascii="Times New Roman" w:hAnsi="Times New Roman"/>
                <w:b/>
                <w:sz w:val="24"/>
                <w:szCs w:val="24"/>
              </w:rPr>
              <w:t>Застройщик:</w:t>
            </w:r>
          </w:p>
          <w:p w14:paraId="3B952FD0" w14:textId="2341E566" w:rsidR="00034E74" w:rsidRDefault="009D6AEB" w:rsidP="000C70FC">
            <w:pPr>
              <w:spacing w:after="0" w:line="240" w:lineRule="auto"/>
              <w:rPr>
                <w:rFonts w:ascii="Times New Roman" w:eastAsia="Calibri" w:hAnsi="Times New Roman" w:cs="Times New Roman"/>
                <w:sz w:val="24"/>
                <w:szCs w:val="24"/>
              </w:rPr>
            </w:pPr>
            <w:r w:rsidRPr="00110CD3">
              <w:rPr>
                <w:rFonts w:ascii="Times New Roman" w:hAnsi="Times New Roman" w:cs="Times New Roman"/>
                <w:sz w:val="24"/>
                <w:szCs w:val="24"/>
              </w:rPr>
              <w:t xml:space="preserve">Представитель </w:t>
            </w:r>
            <w:r w:rsidR="001058E6">
              <w:rPr>
                <w:rFonts w:ascii="Times New Roman" w:hAnsi="Times New Roman"/>
                <w:sz w:val="24"/>
                <w:szCs w:val="24"/>
              </w:rPr>
              <w:t xml:space="preserve">ООО «Специализированный </w:t>
            </w:r>
            <w:r w:rsidR="001058E6" w:rsidRPr="008B27AD">
              <w:rPr>
                <w:rFonts w:ascii="Times New Roman" w:hAnsi="Times New Roman" w:cs="Times New Roman"/>
                <w:sz w:val="24"/>
                <w:szCs w:val="24"/>
              </w:rPr>
              <w:t>застройщик «</w:t>
            </w:r>
            <w:r w:rsidR="008B27AD" w:rsidRPr="008B27AD">
              <w:rPr>
                <w:rFonts w:ascii="Times New Roman" w:hAnsi="Times New Roman" w:cs="Times New Roman"/>
                <w:sz w:val="24"/>
                <w:szCs w:val="24"/>
              </w:rPr>
              <w:t>Форум – парк</w:t>
            </w:r>
            <w:r w:rsidR="001058E6" w:rsidRPr="008B27AD">
              <w:rPr>
                <w:rFonts w:ascii="Times New Roman" w:hAnsi="Times New Roman" w:cs="Times New Roman"/>
                <w:sz w:val="24"/>
                <w:szCs w:val="24"/>
              </w:rPr>
              <w:t>»</w:t>
            </w:r>
            <w:r w:rsidR="001058E6">
              <w:rPr>
                <w:rFonts w:ascii="Times New Roman" w:hAnsi="Times New Roman"/>
                <w:sz w:val="24"/>
                <w:szCs w:val="24"/>
              </w:rPr>
              <w:t xml:space="preserve"> по доверенности от </w:t>
            </w:r>
            <w:r w:rsidR="00BA468D">
              <w:rPr>
                <w:rFonts w:ascii="Times New Roman" w:hAnsi="Times New Roman"/>
                <w:sz w:val="24"/>
                <w:szCs w:val="24"/>
              </w:rPr>
              <w:t>__________</w:t>
            </w:r>
            <w:r w:rsidR="001058E6">
              <w:rPr>
                <w:rFonts w:ascii="Times New Roman" w:hAnsi="Times New Roman"/>
                <w:sz w:val="24"/>
                <w:szCs w:val="24"/>
              </w:rPr>
              <w:t xml:space="preserve"> года, № в реестре </w:t>
            </w:r>
            <w:r w:rsidR="00BA468D">
              <w:rPr>
                <w:rFonts w:ascii="Times New Roman" w:hAnsi="Times New Roman"/>
                <w:sz w:val="24"/>
                <w:szCs w:val="24"/>
              </w:rPr>
              <w:t>___________</w:t>
            </w:r>
          </w:p>
          <w:p w14:paraId="5D1BA431" w14:textId="40796CEF" w:rsidR="000C70FC" w:rsidRPr="00CD6F21" w:rsidRDefault="000C70FC" w:rsidP="000C70FC">
            <w:pPr>
              <w:spacing w:after="0" w:line="240" w:lineRule="auto"/>
              <w:rPr>
                <w:rFonts w:ascii="Times New Roman" w:hAnsi="Times New Roman"/>
                <w:sz w:val="24"/>
                <w:szCs w:val="24"/>
              </w:rPr>
            </w:pPr>
            <w:r w:rsidRPr="00CD6F21">
              <w:rPr>
                <w:rFonts w:ascii="Times New Roman" w:hAnsi="Times New Roman"/>
                <w:sz w:val="24"/>
                <w:szCs w:val="24"/>
              </w:rPr>
              <w:t xml:space="preserve">                          </w:t>
            </w:r>
          </w:p>
          <w:p w14:paraId="3B457629" w14:textId="63564198" w:rsidR="002F0CD5" w:rsidRPr="00CF5D44" w:rsidRDefault="000C70FC" w:rsidP="000C70FC">
            <w:pPr>
              <w:pStyle w:val="a4"/>
              <w:jc w:val="both"/>
              <w:rPr>
                <w:rFonts w:ascii="Times New Roman" w:hAnsi="Times New Roman"/>
                <w:sz w:val="24"/>
                <w:szCs w:val="24"/>
              </w:rPr>
            </w:pPr>
            <w:r w:rsidRPr="009D6AEB">
              <w:rPr>
                <w:rFonts w:ascii="Times New Roman" w:hAnsi="Times New Roman"/>
                <w:sz w:val="24"/>
                <w:szCs w:val="24"/>
              </w:rPr>
              <w:t>_________________/</w:t>
            </w:r>
            <w:r w:rsidR="00DB6156">
              <w:rPr>
                <w:rFonts w:ascii="Times New Roman" w:hAnsi="Times New Roman"/>
                <w:sz w:val="24"/>
                <w:szCs w:val="24"/>
              </w:rPr>
              <w:t>__________</w:t>
            </w:r>
            <w:r w:rsidRPr="009D6AEB">
              <w:rPr>
                <w:rFonts w:ascii="Times New Roman" w:hAnsi="Times New Roman"/>
                <w:sz w:val="24"/>
                <w:szCs w:val="24"/>
              </w:rPr>
              <w:t>/</w:t>
            </w:r>
            <w:r w:rsidRPr="00CD6F21">
              <w:rPr>
                <w:rFonts w:ascii="Times New Roman" w:hAnsi="Times New Roman"/>
              </w:rPr>
              <w:t xml:space="preserve">  </w:t>
            </w:r>
          </w:p>
        </w:tc>
        <w:tc>
          <w:tcPr>
            <w:tcW w:w="4677" w:type="dxa"/>
          </w:tcPr>
          <w:p w14:paraId="72D2CBCC" w14:textId="77777777" w:rsidR="002F0CD5" w:rsidRPr="00BF13A5" w:rsidRDefault="002F0CD5" w:rsidP="009D1F51">
            <w:pPr>
              <w:pStyle w:val="a4"/>
              <w:ind w:firstLine="709"/>
              <w:jc w:val="both"/>
              <w:rPr>
                <w:rFonts w:ascii="Times New Roman" w:hAnsi="Times New Roman"/>
                <w:b/>
                <w:sz w:val="24"/>
                <w:szCs w:val="24"/>
              </w:rPr>
            </w:pPr>
            <w:r w:rsidRPr="00BF13A5">
              <w:rPr>
                <w:rFonts w:ascii="Times New Roman" w:hAnsi="Times New Roman"/>
                <w:b/>
                <w:sz w:val="24"/>
                <w:szCs w:val="24"/>
              </w:rPr>
              <w:t>Участник долевого строительства:</w:t>
            </w:r>
          </w:p>
          <w:p w14:paraId="1BE14733" w14:textId="77777777" w:rsidR="002F0CD5" w:rsidRPr="00C2522F" w:rsidRDefault="002F0CD5" w:rsidP="009D1F51">
            <w:pPr>
              <w:pStyle w:val="a4"/>
              <w:ind w:firstLine="42"/>
              <w:jc w:val="both"/>
              <w:rPr>
                <w:rFonts w:ascii="Times New Roman" w:hAnsi="Times New Roman"/>
                <w:sz w:val="28"/>
                <w:szCs w:val="28"/>
              </w:rPr>
            </w:pPr>
          </w:p>
          <w:p w14:paraId="2C752D32" w14:textId="3B99B86D" w:rsidR="002F0CD5" w:rsidRDefault="002F0CD5" w:rsidP="009D1F51">
            <w:pPr>
              <w:pStyle w:val="a4"/>
              <w:ind w:firstLine="42"/>
              <w:jc w:val="both"/>
              <w:rPr>
                <w:rFonts w:ascii="Times New Roman" w:hAnsi="Times New Roman"/>
                <w:sz w:val="28"/>
                <w:szCs w:val="28"/>
              </w:rPr>
            </w:pPr>
          </w:p>
          <w:p w14:paraId="26539D73" w14:textId="77777777" w:rsidR="002F0CD5" w:rsidRDefault="002F0CD5" w:rsidP="009D6AEB">
            <w:pPr>
              <w:pStyle w:val="a4"/>
              <w:jc w:val="both"/>
              <w:rPr>
                <w:rFonts w:ascii="Times New Roman" w:hAnsi="Times New Roman"/>
                <w:sz w:val="24"/>
                <w:szCs w:val="24"/>
              </w:rPr>
            </w:pPr>
          </w:p>
          <w:p w14:paraId="70CC06C9" w14:textId="77777777" w:rsidR="002F0CD5" w:rsidRPr="00470D1E" w:rsidRDefault="002F0CD5" w:rsidP="009D1F51">
            <w:pPr>
              <w:pStyle w:val="a4"/>
              <w:ind w:firstLine="42"/>
              <w:jc w:val="both"/>
              <w:rPr>
                <w:rFonts w:ascii="Times New Roman" w:hAnsi="Times New Roman"/>
                <w:sz w:val="24"/>
                <w:szCs w:val="24"/>
              </w:rPr>
            </w:pPr>
            <w:r>
              <w:rPr>
                <w:rFonts w:ascii="Times New Roman" w:hAnsi="Times New Roman"/>
                <w:sz w:val="24"/>
                <w:szCs w:val="24"/>
              </w:rPr>
              <w:t>___</w:t>
            </w:r>
            <w:r w:rsidRPr="00470D1E">
              <w:rPr>
                <w:rFonts w:ascii="Times New Roman" w:hAnsi="Times New Roman"/>
                <w:sz w:val="24"/>
                <w:szCs w:val="24"/>
              </w:rPr>
              <w:t>________</w:t>
            </w:r>
            <w:r>
              <w:rPr>
                <w:rFonts w:ascii="Times New Roman" w:hAnsi="Times New Roman"/>
                <w:sz w:val="24"/>
                <w:szCs w:val="24"/>
              </w:rPr>
              <w:t>___</w:t>
            </w:r>
            <w:r w:rsidRPr="00470D1E">
              <w:rPr>
                <w:rFonts w:ascii="Times New Roman" w:hAnsi="Times New Roman"/>
                <w:sz w:val="24"/>
                <w:szCs w:val="24"/>
              </w:rPr>
              <w:t>_ /__</w:t>
            </w:r>
            <w:r>
              <w:rPr>
                <w:rFonts w:ascii="Times New Roman" w:hAnsi="Times New Roman"/>
                <w:sz w:val="24"/>
                <w:szCs w:val="24"/>
              </w:rPr>
              <w:t>_____</w:t>
            </w:r>
            <w:r w:rsidRPr="00470D1E">
              <w:rPr>
                <w:rFonts w:ascii="Times New Roman" w:hAnsi="Times New Roman"/>
                <w:sz w:val="24"/>
                <w:szCs w:val="24"/>
              </w:rPr>
              <w:t>_____________/</w:t>
            </w:r>
          </w:p>
          <w:p w14:paraId="5E2D4E32" w14:textId="77777777" w:rsidR="002F0CD5" w:rsidRPr="00CF5D44" w:rsidRDefault="002F0CD5" w:rsidP="009D1F51">
            <w:pPr>
              <w:pStyle w:val="a4"/>
              <w:jc w:val="both"/>
              <w:rPr>
                <w:rFonts w:ascii="Times New Roman" w:hAnsi="Times New Roman"/>
                <w:sz w:val="24"/>
                <w:szCs w:val="24"/>
              </w:rPr>
            </w:pPr>
          </w:p>
        </w:tc>
      </w:tr>
    </w:tbl>
    <w:p w14:paraId="0D83A436" w14:textId="77777777" w:rsidR="0071048C" w:rsidRDefault="0071048C" w:rsidP="0071048C">
      <w:pPr>
        <w:pStyle w:val="ConsPlusNonformat"/>
        <w:jc w:val="center"/>
        <w:rPr>
          <w:rFonts w:ascii="Tahoma" w:hAnsi="Tahoma"/>
          <w:b/>
        </w:rPr>
      </w:pPr>
    </w:p>
    <w:p w14:paraId="0E3F585A" w14:textId="77777777" w:rsidR="0071048C" w:rsidRDefault="0071048C" w:rsidP="0071048C">
      <w:pPr>
        <w:pStyle w:val="ConsPlusNonformat"/>
        <w:jc w:val="right"/>
        <w:rPr>
          <w:rFonts w:ascii="Tahoma" w:hAnsi="Tahoma"/>
          <w:b/>
        </w:rPr>
      </w:pPr>
    </w:p>
    <w:p w14:paraId="2F2D3908" w14:textId="77777777" w:rsidR="001E5656" w:rsidRDefault="001E5656" w:rsidP="001E5656">
      <w:pPr>
        <w:pStyle w:val="ConsPlusNonformat"/>
        <w:rPr>
          <w:rFonts w:ascii="Times New Roman" w:hAnsi="Times New Roman" w:cs="Times New Roman"/>
          <w:noProof/>
          <w:sz w:val="24"/>
          <w:szCs w:val="24"/>
        </w:rPr>
      </w:pPr>
    </w:p>
    <w:p w14:paraId="74F1B48E" w14:textId="757A7FE7" w:rsidR="00883CC8" w:rsidRDefault="00883CC8">
      <w:pPr>
        <w:rPr>
          <w:rFonts w:ascii="Times New Roman" w:eastAsia="Arial" w:hAnsi="Times New Roman" w:cs="Times New Roman"/>
          <w:b/>
          <w:lang w:eastAsia="ar-SA"/>
        </w:rPr>
      </w:pPr>
      <w:r>
        <w:rPr>
          <w:rFonts w:ascii="Times New Roman" w:hAnsi="Times New Roman" w:cs="Times New Roman"/>
          <w:b/>
        </w:rPr>
        <w:br w:type="page"/>
      </w:r>
    </w:p>
    <w:p w14:paraId="4B0B28FF" w14:textId="77777777" w:rsidR="003173F0" w:rsidRPr="003173F0" w:rsidRDefault="003173F0" w:rsidP="003173F0">
      <w:pPr>
        <w:suppressAutoHyphens/>
        <w:autoSpaceDE w:val="0"/>
        <w:spacing w:after="0" w:line="240" w:lineRule="auto"/>
        <w:jc w:val="right"/>
        <w:rPr>
          <w:rFonts w:ascii="Times New Roman" w:eastAsia="Times New Roman" w:hAnsi="Times New Roman" w:cs="Times New Roman"/>
          <w:b/>
          <w:lang w:eastAsia="ar-SA"/>
        </w:rPr>
      </w:pPr>
      <w:r w:rsidRPr="003173F0">
        <w:rPr>
          <w:rFonts w:ascii="Times New Roman" w:eastAsia="Times New Roman" w:hAnsi="Times New Roman" w:cs="Times New Roman"/>
          <w:b/>
          <w:lang w:eastAsia="ar-SA"/>
        </w:rPr>
        <w:lastRenderedPageBreak/>
        <w:t>Приложение № 2</w:t>
      </w:r>
    </w:p>
    <w:p w14:paraId="06308A65" w14:textId="77777777" w:rsidR="003173F0" w:rsidRPr="003173F0" w:rsidRDefault="003173F0" w:rsidP="003173F0">
      <w:pPr>
        <w:widowControl w:val="0"/>
        <w:suppressAutoHyphens/>
        <w:autoSpaceDE w:val="0"/>
        <w:spacing w:after="0" w:line="240" w:lineRule="auto"/>
        <w:jc w:val="right"/>
        <w:rPr>
          <w:rFonts w:ascii="Times New Roman" w:eastAsia="Times New Roman" w:hAnsi="Times New Roman" w:cs="Times New Roman"/>
          <w:lang w:eastAsia="ar-SA"/>
        </w:rPr>
      </w:pPr>
      <w:r w:rsidRPr="003173F0">
        <w:rPr>
          <w:rFonts w:ascii="Times New Roman" w:eastAsia="Times New Roman" w:hAnsi="Times New Roman" w:cs="Times New Roman"/>
          <w:lang w:eastAsia="ar-SA"/>
        </w:rPr>
        <w:t>к договору участия в долевом строительстве</w:t>
      </w:r>
    </w:p>
    <w:p w14:paraId="0F39EA4F" w14:textId="2ED00776" w:rsidR="003173F0" w:rsidRPr="003173F0" w:rsidRDefault="003173F0" w:rsidP="003173F0">
      <w:pPr>
        <w:spacing w:after="0" w:line="240" w:lineRule="auto"/>
        <w:jc w:val="right"/>
        <w:rPr>
          <w:rFonts w:ascii="Times New Roman" w:eastAsia="Times New Roman" w:hAnsi="Times New Roman" w:cs="Times New Roman"/>
        </w:rPr>
      </w:pPr>
      <w:r w:rsidRPr="003173F0">
        <w:rPr>
          <w:rFonts w:ascii="Times New Roman" w:eastAsia="Times New Roman" w:hAnsi="Times New Roman" w:cs="Times New Roman"/>
        </w:rPr>
        <w:t xml:space="preserve">№ </w:t>
      </w:r>
      <w:r w:rsidR="001058E6">
        <w:rPr>
          <w:rFonts w:ascii="Times New Roman" w:eastAsia="Times New Roman" w:hAnsi="Times New Roman" w:cs="Times New Roman"/>
        </w:rPr>
        <w:t>141-0</w:t>
      </w:r>
      <w:r w:rsidR="00BA468D">
        <w:rPr>
          <w:rFonts w:ascii="Times New Roman" w:eastAsia="Times New Roman" w:hAnsi="Times New Roman" w:cs="Times New Roman"/>
        </w:rPr>
        <w:t>1</w:t>
      </w:r>
      <w:r w:rsidR="001058E6">
        <w:rPr>
          <w:rFonts w:ascii="Times New Roman" w:eastAsia="Times New Roman" w:hAnsi="Times New Roman" w:cs="Times New Roman"/>
        </w:rPr>
        <w:t>/</w:t>
      </w:r>
      <w:r w:rsidR="00BA468D">
        <w:rPr>
          <w:rFonts w:ascii="Times New Roman" w:eastAsia="Times New Roman" w:hAnsi="Times New Roman" w:cs="Times New Roman"/>
        </w:rPr>
        <w:t>___</w:t>
      </w:r>
      <w:r w:rsidRPr="003173F0">
        <w:rPr>
          <w:rFonts w:ascii="Times New Roman" w:eastAsia="Times New Roman" w:hAnsi="Times New Roman" w:cs="Times New Roman"/>
        </w:rPr>
        <w:t xml:space="preserve"> от </w:t>
      </w:r>
      <w:r w:rsidR="00BA468D">
        <w:rPr>
          <w:rFonts w:ascii="Times New Roman" w:eastAsia="Times New Roman" w:hAnsi="Times New Roman" w:cs="Times New Roman"/>
        </w:rPr>
        <w:t>________</w:t>
      </w:r>
      <w:r w:rsidR="001058E6">
        <w:rPr>
          <w:rFonts w:ascii="Times New Roman" w:eastAsia="Times New Roman" w:hAnsi="Times New Roman" w:cs="Times New Roman"/>
        </w:rPr>
        <w:t> г.</w:t>
      </w:r>
    </w:p>
    <w:p w14:paraId="3BDE9338" w14:textId="77777777" w:rsidR="003173F0" w:rsidRPr="003173F0" w:rsidRDefault="003173F0" w:rsidP="003173F0">
      <w:pPr>
        <w:spacing w:after="0" w:line="240" w:lineRule="auto"/>
        <w:jc w:val="right"/>
        <w:rPr>
          <w:rFonts w:ascii="Times New Roman" w:eastAsia="Times New Roman" w:hAnsi="Times New Roman" w:cs="Times New Roman"/>
        </w:rPr>
      </w:pPr>
    </w:p>
    <w:p w14:paraId="1FAFCA01" w14:textId="77777777" w:rsidR="00182335" w:rsidRPr="00182335" w:rsidRDefault="00182335" w:rsidP="00182335">
      <w:pPr>
        <w:spacing w:after="0" w:line="240" w:lineRule="auto"/>
        <w:jc w:val="center"/>
        <w:rPr>
          <w:rFonts w:ascii="Times New Roman" w:eastAsia="Times New Roman" w:hAnsi="Times New Roman" w:cs="Times New Roman"/>
          <w:b/>
        </w:rPr>
      </w:pPr>
      <w:r w:rsidRPr="00182335">
        <w:rPr>
          <w:rFonts w:ascii="Times New Roman" w:eastAsia="Times New Roman" w:hAnsi="Times New Roman" w:cs="Times New Roman"/>
          <w:b/>
        </w:rPr>
        <w:t>Уровень отделки и основные характеристики квартиры и мест общего пользования в доме, описание инженерных сетей, основные характеристики многоквартирного дома</w:t>
      </w:r>
    </w:p>
    <w:p w14:paraId="35E548BA" w14:textId="77777777" w:rsidR="00182335" w:rsidRPr="00182335" w:rsidRDefault="00182335" w:rsidP="00182335">
      <w:pPr>
        <w:spacing w:after="0" w:line="240" w:lineRule="auto"/>
        <w:jc w:val="center"/>
        <w:rPr>
          <w:rFonts w:ascii="Times New Roman" w:eastAsia="Times New Roman" w:hAnsi="Times New Roman" w:cs="Times New Roman"/>
          <w:b/>
        </w:rPr>
      </w:pPr>
    </w:p>
    <w:p w14:paraId="2121DB73" w14:textId="77777777" w:rsidR="00BA468D" w:rsidRPr="00BA468D" w:rsidRDefault="00BA468D" w:rsidP="00BA468D">
      <w:pPr>
        <w:spacing w:after="0" w:line="240" w:lineRule="auto"/>
        <w:jc w:val="center"/>
        <w:rPr>
          <w:rFonts w:ascii="Times New Roman" w:eastAsia="Calibri" w:hAnsi="Times New Roman" w:cs="Times New Roman"/>
          <w:b/>
        </w:rPr>
      </w:pPr>
      <w:r w:rsidRPr="00BA468D">
        <w:rPr>
          <w:rFonts w:ascii="Times New Roman" w:eastAsia="Calibri" w:hAnsi="Times New Roman" w:cs="Times New Roman"/>
          <w:b/>
        </w:rPr>
        <w:t>Основные характеристики многоквартирного дома</w:t>
      </w:r>
    </w:p>
    <w:p w14:paraId="2AEC7CAE" w14:textId="77777777" w:rsidR="00BA468D" w:rsidRPr="00BA468D" w:rsidRDefault="00BA468D" w:rsidP="00BA468D">
      <w:pPr>
        <w:spacing w:after="0" w:line="240" w:lineRule="auto"/>
        <w:jc w:val="center"/>
        <w:rPr>
          <w:rFonts w:ascii="Times New Roman" w:eastAsia="Calibri" w:hAnsi="Times New Roman" w:cs="Times New Roman"/>
          <w:b/>
        </w:rPr>
      </w:pPr>
    </w:p>
    <w:tbl>
      <w:tblPr>
        <w:tblStyle w:val="ab"/>
        <w:tblW w:w="10290" w:type="dxa"/>
        <w:tblInd w:w="108" w:type="dxa"/>
        <w:tblLayout w:type="fixed"/>
        <w:tblLook w:val="04A0" w:firstRow="1" w:lastRow="0" w:firstColumn="1" w:lastColumn="0" w:noHBand="0" w:noVBand="1"/>
      </w:tblPr>
      <w:tblGrid>
        <w:gridCol w:w="567"/>
        <w:gridCol w:w="850"/>
        <w:gridCol w:w="851"/>
        <w:gridCol w:w="1644"/>
        <w:gridCol w:w="1614"/>
        <w:gridCol w:w="1588"/>
        <w:gridCol w:w="1588"/>
        <w:gridCol w:w="1588"/>
      </w:tblGrid>
      <w:tr w:rsidR="00BA468D" w:rsidRPr="00BA468D" w14:paraId="0A28EA16" w14:textId="77777777" w:rsidTr="00244124">
        <w:tc>
          <w:tcPr>
            <w:tcW w:w="567" w:type="dxa"/>
            <w:vAlign w:val="center"/>
          </w:tcPr>
          <w:p w14:paraId="4D77F800"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Вид</w:t>
            </w:r>
          </w:p>
        </w:tc>
        <w:tc>
          <w:tcPr>
            <w:tcW w:w="850" w:type="dxa"/>
            <w:vAlign w:val="center"/>
          </w:tcPr>
          <w:p w14:paraId="0E71FB35"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Назначение</w:t>
            </w:r>
          </w:p>
        </w:tc>
        <w:tc>
          <w:tcPr>
            <w:tcW w:w="851" w:type="dxa"/>
            <w:vAlign w:val="center"/>
          </w:tcPr>
          <w:p w14:paraId="45BEE69D"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Этажность</w:t>
            </w:r>
          </w:p>
        </w:tc>
        <w:tc>
          <w:tcPr>
            <w:tcW w:w="1644" w:type="dxa"/>
            <w:vAlign w:val="center"/>
          </w:tcPr>
          <w:p w14:paraId="47A1DE04"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Общая площадь многоквартирного дома</w:t>
            </w:r>
          </w:p>
        </w:tc>
        <w:tc>
          <w:tcPr>
            <w:tcW w:w="1614" w:type="dxa"/>
            <w:vAlign w:val="center"/>
          </w:tcPr>
          <w:p w14:paraId="27CF1626"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Материал наружных стен</w:t>
            </w:r>
          </w:p>
        </w:tc>
        <w:tc>
          <w:tcPr>
            <w:tcW w:w="1588" w:type="dxa"/>
            <w:vAlign w:val="center"/>
          </w:tcPr>
          <w:p w14:paraId="4E916959"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Материал</w:t>
            </w:r>
          </w:p>
          <w:p w14:paraId="3B83685A"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поэтажных</w:t>
            </w:r>
          </w:p>
          <w:p w14:paraId="3B47298D"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перекрытий</w:t>
            </w:r>
          </w:p>
        </w:tc>
        <w:tc>
          <w:tcPr>
            <w:tcW w:w="1588" w:type="dxa"/>
            <w:vAlign w:val="center"/>
          </w:tcPr>
          <w:p w14:paraId="3411CC6E"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Класс энергоэффективности</w:t>
            </w:r>
          </w:p>
        </w:tc>
        <w:tc>
          <w:tcPr>
            <w:tcW w:w="1588" w:type="dxa"/>
            <w:vAlign w:val="center"/>
          </w:tcPr>
          <w:p w14:paraId="29DC795F"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Класс сейсмостойкости</w:t>
            </w:r>
          </w:p>
        </w:tc>
      </w:tr>
      <w:tr w:rsidR="00BA468D" w:rsidRPr="00BA468D" w14:paraId="62A81C4C" w14:textId="77777777" w:rsidTr="00244124">
        <w:trPr>
          <w:trHeight w:val="403"/>
        </w:trPr>
        <w:tc>
          <w:tcPr>
            <w:tcW w:w="567" w:type="dxa"/>
            <w:vAlign w:val="center"/>
          </w:tcPr>
          <w:p w14:paraId="5EA906C9" w14:textId="5AC27D5E" w:rsidR="00BA468D" w:rsidRPr="00BA468D" w:rsidRDefault="00DB6156" w:rsidP="00BA468D">
            <w:pPr>
              <w:spacing w:before="40" w:after="40"/>
              <w:ind w:left="-108"/>
              <w:jc w:val="center"/>
              <w:rPr>
                <w:rFonts w:ascii="Times New Roman" w:hAnsi="Times New Roman"/>
                <w:sz w:val="20"/>
                <w:szCs w:val="20"/>
              </w:rPr>
            </w:pPr>
            <w:r>
              <w:rPr>
                <w:rFonts w:ascii="Times New Roman" w:hAnsi="Times New Roman"/>
                <w:sz w:val="20"/>
                <w:szCs w:val="20"/>
              </w:rPr>
              <w:t>Здание</w:t>
            </w:r>
          </w:p>
        </w:tc>
        <w:tc>
          <w:tcPr>
            <w:tcW w:w="850" w:type="dxa"/>
            <w:vAlign w:val="center"/>
          </w:tcPr>
          <w:p w14:paraId="15764116" w14:textId="4451F33C" w:rsidR="00BA468D" w:rsidRPr="00BA468D" w:rsidRDefault="00DB6156" w:rsidP="00BA468D">
            <w:pPr>
              <w:spacing w:before="40" w:after="40"/>
              <w:jc w:val="center"/>
              <w:rPr>
                <w:rFonts w:ascii="Times New Roman" w:hAnsi="Times New Roman"/>
                <w:sz w:val="20"/>
                <w:szCs w:val="20"/>
              </w:rPr>
            </w:pPr>
            <w:r>
              <w:rPr>
                <w:rFonts w:ascii="Times New Roman" w:hAnsi="Times New Roman"/>
                <w:sz w:val="20"/>
                <w:szCs w:val="20"/>
              </w:rPr>
              <w:t>МКД</w:t>
            </w:r>
          </w:p>
        </w:tc>
        <w:tc>
          <w:tcPr>
            <w:tcW w:w="851" w:type="dxa"/>
            <w:shd w:val="clear" w:color="auto" w:fill="FFFFFF" w:themeFill="background1"/>
            <w:vAlign w:val="center"/>
          </w:tcPr>
          <w:p w14:paraId="74ABAA54"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32</w:t>
            </w:r>
          </w:p>
        </w:tc>
        <w:tc>
          <w:tcPr>
            <w:tcW w:w="1644" w:type="dxa"/>
            <w:shd w:val="clear" w:color="auto" w:fill="FFFFFF" w:themeFill="background1"/>
            <w:vAlign w:val="center"/>
          </w:tcPr>
          <w:p w14:paraId="78B24156" w14:textId="6A8BEA14"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290</w:t>
            </w:r>
            <w:r w:rsidR="00DB6156">
              <w:rPr>
                <w:rFonts w:ascii="Times New Roman" w:hAnsi="Times New Roman"/>
                <w:sz w:val="20"/>
                <w:szCs w:val="20"/>
              </w:rPr>
              <w:t>86</w:t>
            </w:r>
            <w:r w:rsidRPr="00BA468D">
              <w:rPr>
                <w:rFonts w:ascii="Times New Roman" w:hAnsi="Times New Roman"/>
                <w:sz w:val="20"/>
                <w:szCs w:val="20"/>
              </w:rPr>
              <w:t>,</w:t>
            </w:r>
            <w:r w:rsidR="00DB6156">
              <w:rPr>
                <w:rFonts w:ascii="Times New Roman" w:hAnsi="Times New Roman"/>
                <w:sz w:val="20"/>
                <w:szCs w:val="20"/>
              </w:rPr>
              <w:t>58</w:t>
            </w:r>
          </w:p>
        </w:tc>
        <w:tc>
          <w:tcPr>
            <w:tcW w:w="1614" w:type="dxa"/>
            <w:shd w:val="clear" w:color="auto" w:fill="FFFFFF" w:themeFill="background1"/>
            <w:vAlign w:val="center"/>
          </w:tcPr>
          <w:p w14:paraId="698184F0"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Железобетон,</w:t>
            </w:r>
          </w:p>
          <w:p w14:paraId="28D5DF67"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Мелкоштучные материалы</w:t>
            </w:r>
          </w:p>
        </w:tc>
        <w:tc>
          <w:tcPr>
            <w:tcW w:w="1588" w:type="dxa"/>
            <w:shd w:val="clear" w:color="auto" w:fill="FFFFFF" w:themeFill="background1"/>
            <w:vAlign w:val="center"/>
          </w:tcPr>
          <w:p w14:paraId="2FE841B2"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Железобетон</w:t>
            </w:r>
          </w:p>
        </w:tc>
        <w:tc>
          <w:tcPr>
            <w:tcW w:w="1588" w:type="dxa"/>
            <w:shd w:val="clear" w:color="auto" w:fill="FFFFFF" w:themeFill="background1"/>
            <w:vAlign w:val="center"/>
          </w:tcPr>
          <w:p w14:paraId="7C2D03E1"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Не ниже В</w:t>
            </w:r>
          </w:p>
        </w:tc>
        <w:tc>
          <w:tcPr>
            <w:tcW w:w="1588" w:type="dxa"/>
            <w:shd w:val="clear" w:color="auto" w:fill="FFFFFF" w:themeFill="background1"/>
            <w:vAlign w:val="center"/>
          </w:tcPr>
          <w:p w14:paraId="65FAD41C" w14:textId="77777777" w:rsidR="00BA468D" w:rsidRPr="00BA468D" w:rsidRDefault="00BA468D" w:rsidP="00BA468D">
            <w:pPr>
              <w:spacing w:before="40" w:after="40"/>
              <w:jc w:val="center"/>
              <w:rPr>
                <w:rFonts w:ascii="Times New Roman" w:hAnsi="Times New Roman"/>
                <w:sz w:val="20"/>
                <w:szCs w:val="20"/>
              </w:rPr>
            </w:pPr>
            <w:r w:rsidRPr="00BA468D">
              <w:rPr>
                <w:rFonts w:ascii="Times New Roman" w:hAnsi="Times New Roman"/>
                <w:sz w:val="20"/>
                <w:szCs w:val="20"/>
              </w:rPr>
              <w:t>Не устанавливается</w:t>
            </w:r>
          </w:p>
        </w:tc>
      </w:tr>
    </w:tbl>
    <w:p w14:paraId="66527F8D" w14:textId="77777777" w:rsidR="00BA468D" w:rsidRPr="00BA468D" w:rsidRDefault="00BA468D" w:rsidP="00BA468D">
      <w:pPr>
        <w:spacing w:after="0" w:line="240" w:lineRule="auto"/>
        <w:rPr>
          <w:rFonts w:ascii="Times New Roman" w:eastAsia="Calibri" w:hAnsi="Times New Roman" w:cs="Times New Roman"/>
          <w:b/>
        </w:rPr>
      </w:pPr>
    </w:p>
    <w:p w14:paraId="05F42C4D" w14:textId="77777777" w:rsidR="00BA468D" w:rsidRPr="00BA468D" w:rsidRDefault="00BA468D" w:rsidP="00BA468D">
      <w:pPr>
        <w:spacing w:after="0" w:line="240" w:lineRule="auto"/>
        <w:jc w:val="center"/>
        <w:rPr>
          <w:rFonts w:ascii="Times New Roman" w:eastAsia="Calibri" w:hAnsi="Times New Roman" w:cs="Times New Roman"/>
          <w:b/>
        </w:rPr>
      </w:pPr>
      <w:bookmarkStart w:id="9" w:name="_Hlk204695149"/>
      <w:bookmarkStart w:id="10" w:name="_Hlk204695514"/>
      <w:r w:rsidRPr="00BA468D">
        <w:rPr>
          <w:rFonts w:ascii="Times New Roman" w:eastAsia="Calibri" w:hAnsi="Times New Roman" w:cs="Times New Roman"/>
          <w:b/>
        </w:rPr>
        <w:t>Уровень отделки и основные характеристики квартиры</w:t>
      </w:r>
    </w:p>
    <w:p w14:paraId="035444EB" w14:textId="77777777" w:rsidR="00BA468D" w:rsidRPr="00BA468D" w:rsidRDefault="00BA468D" w:rsidP="00BA468D">
      <w:pPr>
        <w:spacing w:after="0" w:line="240" w:lineRule="auto"/>
        <w:jc w:val="center"/>
        <w:rPr>
          <w:rFonts w:ascii="Times New Roman" w:eastAsia="Calibri" w:hAnsi="Times New Roman" w:cs="Times New Roman"/>
          <w: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
        <w:gridCol w:w="2736"/>
        <w:gridCol w:w="2127"/>
        <w:gridCol w:w="1842"/>
        <w:gridCol w:w="1743"/>
        <w:gridCol w:w="1659"/>
        <w:gridCol w:w="284"/>
      </w:tblGrid>
      <w:tr w:rsidR="00BA468D" w:rsidRPr="00BA468D" w14:paraId="6E641A5B" w14:textId="77777777" w:rsidTr="00A124B3">
        <w:trPr>
          <w:gridBefore w:val="1"/>
          <w:wBefore w:w="99" w:type="dxa"/>
          <w:trHeight w:val="220"/>
        </w:trPr>
        <w:tc>
          <w:tcPr>
            <w:tcW w:w="2736" w:type="dxa"/>
            <w:tcBorders>
              <w:bottom w:val="single" w:sz="4" w:space="0" w:color="auto"/>
            </w:tcBorders>
            <w:shd w:val="clear" w:color="auto" w:fill="auto"/>
            <w:vAlign w:val="center"/>
            <w:hideMark/>
          </w:tcPr>
          <w:p w14:paraId="52E48EA9" w14:textId="77777777" w:rsidR="00BA468D" w:rsidRPr="00BA468D" w:rsidRDefault="00BA468D" w:rsidP="00BA468D">
            <w:pPr>
              <w:spacing w:before="40" w:after="40" w:line="240" w:lineRule="auto"/>
              <w:jc w:val="center"/>
              <w:rPr>
                <w:rFonts w:ascii="Times New Roman" w:eastAsia="Calibri" w:hAnsi="Times New Roman" w:cs="Times New Roman"/>
                <w:b/>
                <w:sz w:val="20"/>
                <w:szCs w:val="20"/>
              </w:rPr>
            </w:pPr>
            <w:r w:rsidRPr="00BA468D">
              <w:rPr>
                <w:rFonts w:ascii="Times New Roman" w:eastAsia="Calibri" w:hAnsi="Times New Roman" w:cs="Times New Roman"/>
                <w:b/>
                <w:sz w:val="20"/>
                <w:szCs w:val="20"/>
              </w:rPr>
              <w:t>Помещения квартиры</w:t>
            </w:r>
          </w:p>
        </w:tc>
        <w:tc>
          <w:tcPr>
            <w:tcW w:w="2127" w:type="dxa"/>
            <w:tcBorders>
              <w:bottom w:val="single" w:sz="4" w:space="0" w:color="auto"/>
            </w:tcBorders>
            <w:shd w:val="clear" w:color="auto" w:fill="auto"/>
            <w:vAlign w:val="center"/>
            <w:hideMark/>
          </w:tcPr>
          <w:p w14:paraId="2541D871" w14:textId="77777777" w:rsidR="00BA468D" w:rsidRPr="00BA468D" w:rsidRDefault="00BA468D" w:rsidP="00BA468D">
            <w:pPr>
              <w:spacing w:before="40" w:after="40" w:line="240" w:lineRule="auto"/>
              <w:jc w:val="center"/>
              <w:rPr>
                <w:rFonts w:ascii="Times New Roman" w:eastAsia="Calibri" w:hAnsi="Times New Roman" w:cs="Times New Roman"/>
                <w:b/>
                <w:sz w:val="20"/>
                <w:szCs w:val="20"/>
              </w:rPr>
            </w:pPr>
            <w:r w:rsidRPr="00BA468D">
              <w:rPr>
                <w:rFonts w:ascii="Times New Roman" w:eastAsia="Calibri" w:hAnsi="Times New Roman" w:cs="Times New Roman"/>
                <w:b/>
                <w:sz w:val="20"/>
                <w:szCs w:val="20"/>
              </w:rPr>
              <w:t>Стены</w:t>
            </w:r>
          </w:p>
        </w:tc>
        <w:tc>
          <w:tcPr>
            <w:tcW w:w="1842" w:type="dxa"/>
            <w:tcBorders>
              <w:bottom w:val="single" w:sz="4" w:space="0" w:color="auto"/>
            </w:tcBorders>
            <w:shd w:val="clear" w:color="auto" w:fill="auto"/>
            <w:vAlign w:val="center"/>
            <w:hideMark/>
          </w:tcPr>
          <w:p w14:paraId="6A1938DF" w14:textId="77777777" w:rsidR="00BA468D" w:rsidRPr="00BA468D" w:rsidRDefault="00BA468D" w:rsidP="00BA468D">
            <w:pPr>
              <w:spacing w:before="40" w:after="40" w:line="240" w:lineRule="auto"/>
              <w:jc w:val="center"/>
              <w:rPr>
                <w:rFonts w:ascii="Times New Roman" w:eastAsia="Calibri" w:hAnsi="Times New Roman" w:cs="Times New Roman"/>
                <w:b/>
                <w:sz w:val="20"/>
                <w:szCs w:val="20"/>
              </w:rPr>
            </w:pPr>
            <w:r w:rsidRPr="00BA468D">
              <w:rPr>
                <w:rFonts w:ascii="Times New Roman" w:eastAsia="Calibri" w:hAnsi="Times New Roman" w:cs="Times New Roman"/>
                <w:b/>
                <w:sz w:val="20"/>
                <w:szCs w:val="20"/>
              </w:rPr>
              <w:t>Пол</w:t>
            </w:r>
          </w:p>
        </w:tc>
        <w:tc>
          <w:tcPr>
            <w:tcW w:w="1743" w:type="dxa"/>
            <w:tcBorders>
              <w:bottom w:val="single" w:sz="4" w:space="0" w:color="auto"/>
            </w:tcBorders>
            <w:shd w:val="clear" w:color="auto" w:fill="auto"/>
            <w:vAlign w:val="center"/>
            <w:hideMark/>
          </w:tcPr>
          <w:p w14:paraId="64A7AA56" w14:textId="77777777" w:rsidR="00BA468D" w:rsidRPr="00BA468D" w:rsidRDefault="00BA468D" w:rsidP="00BA468D">
            <w:pPr>
              <w:spacing w:before="40" w:after="40" w:line="240" w:lineRule="auto"/>
              <w:jc w:val="center"/>
              <w:rPr>
                <w:rFonts w:ascii="Times New Roman" w:eastAsia="Calibri" w:hAnsi="Times New Roman" w:cs="Times New Roman"/>
                <w:b/>
                <w:sz w:val="20"/>
                <w:szCs w:val="20"/>
              </w:rPr>
            </w:pPr>
            <w:r w:rsidRPr="00BA468D">
              <w:rPr>
                <w:rFonts w:ascii="Times New Roman" w:eastAsia="Calibri" w:hAnsi="Times New Roman" w:cs="Times New Roman"/>
                <w:b/>
                <w:sz w:val="20"/>
                <w:szCs w:val="20"/>
              </w:rPr>
              <w:t>Потолок</w:t>
            </w:r>
          </w:p>
        </w:tc>
        <w:tc>
          <w:tcPr>
            <w:tcW w:w="1943" w:type="dxa"/>
            <w:gridSpan w:val="2"/>
            <w:tcBorders>
              <w:bottom w:val="single" w:sz="4" w:space="0" w:color="auto"/>
            </w:tcBorders>
            <w:shd w:val="clear" w:color="auto" w:fill="auto"/>
            <w:vAlign w:val="center"/>
            <w:hideMark/>
          </w:tcPr>
          <w:p w14:paraId="0F3E9198" w14:textId="77777777" w:rsidR="00BA468D" w:rsidRPr="00BA468D" w:rsidRDefault="00BA468D" w:rsidP="00BA468D">
            <w:pPr>
              <w:spacing w:before="40" w:after="40" w:line="240" w:lineRule="auto"/>
              <w:jc w:val="center"/>
              <w:rPr>
                <w:rFonts w:ascii="Times New Roman" w:eastAsia="Calibri" w:hAnsi="Times New Roman" w:cs="Times New Roman"/>
                <w:b/>
                <w:sz w:val="20"/>
                <w:szCs w:val="20"/>
              </w:rPr>
            </w:pPr>
            <w:r w:rsidRPr="00BA468D">
              <w:rPr>
                <w:rFonts w:ascii="Times New Roman" w:eastAsia="Calibri" w:hAnsi="Times New Roman" w:cs="Times New Roman"/>
                <w:b/>
                <w:sz w:val="20"/>
                <w:szCs w:val="20"/>
              </w:rPr>
              <w:t>Дверь</w:t>
            </w:r>
          </w:p>
        </w:tc>
      </w:tr>
      <w:tr w:rsidR="00BA468D" w:rsidRPr="00BA468D" w14:paraId="36E80437" w14:textId="77777777" w:rsidTr="00A124B3">
        <w:trPr>
          <w:gridBefore w:val="1"/>
          <w:wBefore w:w="99" w:type="dxa"/>
          <w:trHeight w:val="220"/>
        </w:trPr>
        <w:tc>
          <w:tcPr>
            <w:tcW w:w="2736" w:type="dxa"/>
            <w:tcBorders>
              <w:bottom w:val="single" w:sz="4" w:space="0" w:color="auto"/>
            </w:tcBorders>
            <w:shd w:val="clear" w:color="auto" w:fill="auto"/>
            <w:vAlign w:val="center"/>
          </w:tcPr>
          <w:p w14:paraId="1154005C" w14:textId="638D6BED"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2127" w:type="dxa"/>
            <w:tcBorders>
              <w:bottom w:val="single" w:sz="4" w:space="0" w:color="auto"/>
            </w:tcBorders>
            <w:shd w:val="clear" w:color="auto" w:fill="auto"/>
            <w:vAlign w:val="center"/>
          </w:tcPr>
          <w:p w14:paraId="5E9E8118" w14:textId="32370BC6" w:rsidR="00BA468D" w:rsidRPr="00BA468D" w:rsidRDefault="00BA468D" w:rsidP="00BA468D">
            <w:pPr>
              <w:spacing w:before="40" w:after="40" w:line="240" w:lineRule="auto"/>
              <w:jc w:val="center"/>
              <w:rPr>
                <w:rFonts w:ascii="Times New Roman" w:eastAsia="Calibri" w:hAnsi="Times New Roman" w:cs="Times New Roman"/>
                <w:b/>
                <w:sz w:val="20"/>
                <w:szCs w:val="20"/>
              </w:rPr>
            </w:pPr>
          </w:p>
        </w:tc>
        <w:tc>
          <w:tcPr>
            <w:tcW w:w="1842" w:type="dxa"/>
            <w:tcBorders>
              <w:bottom w:val="single" w:sz="4" w:space="0" w:color="auto"/>
            </w:tcBorders>
            <w:shd w:val="clear" w:color="auto" w:fill="auto"/>
            <w:vAlign w:val="center"/>
          </w:tcPr>
          <w:p w14:paraId="01CB4DFD" w14:textId="51688805" w:rsidR="00BA468D" w:rsidRPr="00BA468D" w:rsidRDefault="00BA468D" w:rsidP="00BA468D">
            <w:pPr>
              <w:spacing w:before="40" w:after="40" w:line="240" w:lineRule="auto"/>
              <w:jc w:val="center"/>
              <w:rPr>
                <w:rFonts w:ascii="Times New Roman" w:eastAsia="Calibri" w:hAnsi="Times New Roman" w:cs="Times New Roman"/>
                <w:b/>
                <w:sz w:val="20"/>
                <w:szCs w:val="20"/>
              </w:rPr>
            </w:pPr>
          </w:p>
        </w:tc>
        <w:tc>
          <w:tcPr>
            <w:tcW w:w="1743" w:type="dxa"/>
            <w:tcBorders>
              <w:bottom w:val="single" w:sz="4" w:space="0" w:color="auto"/>
            </w:tcBorders>
            <w:shd w:val="clear" w:color="auto" w:fill="auto"/>
            <w:vAlign w:val="center"/>
          </w:tcPr>
          <w:p w14:paraId="6F7B9556" w14:textId="2F830BCD" w:rsidR="00BA468D" w:rsidRPr="00BA468D" w:rsidRDefault="00BA468D" w:rsidP="00BA468D">
            <w:pPr>
              <w:spacing w:before="40" w:after="40" w:line="240" w:lineRule="auto"/>
              <w:jc w:val="center"/>
              <w:rPr>
                <w:rFonts w:ascii="Times New Roman" w:eastAsia="Calibri" w:hAnsi="Times New Roman" w:cs="Times New Roman"/>
                <w:b/>
                <w:sz w:val="20"/>
                <w:szCs w:val="20"/>
              </w:rPr>
            </w:pPr>
          </w:p>
        </w:tc>
        <w:tc>
          <w:tcPr>
            <w:tcW w:w="1943" w:type="dxa"/>
            <w:gridSpan w:val="2"/>
            <w:tcBorders>
              <w:bottom w:val="single" w:sz="4" w:space="0" w:color="auto"/>
            </w:tcBorders>
            <w:shd w:val="clear" w:color="auto" w:fill="auto"/>
            <w:vAlign w:val="center"/>
          </w:tcPr>
          <w:p w14:paraId="731CE772" w14:textId="73AC2E8F" w:rsidR="00BA468D" w:rsidRPr="00BA468D" w:rsidRDefault="00BA468D" w:rsidP="00BA468D">
            <w:pPr>
              <w:spacing w:before="40" w:after="40" w:line="240" w:lineRule="auto"/>
              <w:jc w:val="center"/>
              <w:rPr>
                <w:rFonts w:ascii="Times New Roman" w:eastAsia="Calibri" w:hAnsi="Times New Roman" w:cs="Times New Roman"/>
                <w:b/>
                <w:sz w:val="20"/>
                <w:szCs w:val="20"/>
              </w:rPr>
            </w:pPr>
          </w:p>
        </w:tc>
      </w:tr>
      <w:tr w:rsidR="00BA468D" w:rsidRPr="00BA468D" w14:paraId="034E9832" w14:textId="77777777" w:rsidTr="00A124B3">
        <w:trPr>
          <w:gridBefore w:val="1"/>
          <w:wBefore w:w="99" w:type="dxa"/>
          <w:trHeight w:val="387"/>
        </w:trPr>
        <w:tc>
          <w:tcPr>
            <w:tcW w:w="2736" w:type="dxa"/>
            <w:shd w:val="clear" w:color="auto" w:fill="auto"/>
            <w:vAlign w:val="center"/>
          </w:tcPr>
          <w:p w14:paraId="738A698C" w14:textId="43724481" w:rsidR="00BA468D" w:rsidRPr="00BA468D" w:rsidRDefault="00BA468D" w:rsidP="00BA468D">
            <w:pPr>
              <w:spacing w:before="40" w:after="40" w:line="240" w:lineRule="auto"/>
              <w:ind w:firstLine="48"/>
              <w:jc w:val="center"/>
              <w:rPr>
                <w:rFonts w:ascii="Times New Roman" w:eastAsia="Calibri" w:hAnsi="Times New Roman" w:cs="Times New Roman"/>
                <w:sz w:val="20"/>
                <w:szCs w:val="20"/>
              </w:rPr>
            </w:pPr>
          </w:p>
        </w:tc>
        <w:tc>
          <w:tcPr>
            <w:tcW w:w="2127" w:type="dxa"/>
            <w:shd w:val="clear" w:color="auto" w:fill="auto"/>
            <w:vAlign w:val="center"/>
          </w:tcPr>
          <w:p w14:paraId="20002276" w14:textId="08B8D3AC"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842" w:type="dxa"/>
            <w:shd w:val="clear" w:color="auto" w:fill="auto"/>
            <w:vAlign w:val="center"/>
          </w:tcPr>
          <w:p w14:paraId="4036D36C" w14:textId="4541CF41"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743" w:type="dxa"/>
            <w:shd w:val="clear" w:color="auto" w:fill="auto"/>
            <w:vAlign w:val="center"/>
          </w:tcPr>
          <w:p w14:paraId="1259A5D0" w14:textId="0AB7B906"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943" w:type="dxa"/>
            <w:gridSpan w:val="2"/>
            <w:shd w:val="clear" w:color="auto" w:fill="auto"/>
            <w:vAlign w:val="center"/>
          </w:tcPr>
          <w:p w14:paraId="2EBC27C6" w14:textId="04CB6A3F" w:rsidR="00BA468D" w:rsidRPr="00BA468D" w:rsidRDefault="00BA468D" w:rsidP="00BA468D">
            <w:pPr>
              <w:spacing w:before="40" w:after="40" w:line="240" w:lineRule="auto"/>
              <w:jc w:val="center"/>
              <w:rPr>
                <w:rFonts w:ascii="Times New Roman" w:eastAsia="Calibri" w:hAnsi="Times New Roman" w:cs="Times New Roman"/>
                <w:sz w:val="20"/>
                <w:szCs w:val="20"/>
              </w:rPr>
            </w:pPr>
          </w:p>
        </w:tc>
      </w:tr>
      <w:tr w:rsidR="00BA468D" w:rsidRPr="00BA468D" w14:paraId="21904004" w14:textId="77777777" w:rsidTr="00A124B3">
        <w:trPr>
          <w:gridBefore w:val="1"/>
          <w:wBefore w:w="99" w:type="dxa"/>
          <w:trHeight w:val="195"/>
        </w:trPr>
        <w:tc>
          <w:tcPr>
            <w:tcW w:w="2736" w:type="dxa"/>
            <w:shd w:val="clear" w:color="auto" w:fill="auto"/>
            <w:vAlign w:val="center"/>
          </w:tcPr>
          <w:p w14:paraId="793171A7" w14:textId="11BAE7CD" w:rsidR="00BA468D" w:rsidRPr="00BA468D" w:rsidRDefault="00BA468D" w:rsidP="00BA468D">
            <w:pPr>
              <w:spacing w:before="40" w:after="40" w:line="240" w:lineRule="auto"/>
              <w:ind w:firstLine="48"/>
              <w:jc w:val="center"/>
              <w:rPr>
                <w:rFonts w:ascii="Times New Roman" w:eastAsia="Calibri" w:hAnsi="Times New Roman" w:cs="Times New Roman"/>
                <w:sz w:val="20"/>
                <w:szCs w:val="20"/>
              </w:rPr>
            </w:pPr>
          </w:p>
        </w:tc>
        <w:tc>
          <w:tcPr>
            <w:tcW w:w="2127" w:type="dxa"/>
            <w:shd w:val="clear" w:color="auto" w:fill="auto"/>
            <w:vAlign w:val="center"/>
          </w:tcPr>
          <w:p w14:paraId="78E21C69" w14:textId="306DBDCA"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842" w:type="dxa"/>
            <w:shd w:val="clear" w:color="auto" w:fill="auto"/>
            <w:vAlign w:val="center"/>
          </w:tcPr>
          <w:p w14:paraId="1568EBF2" w14:textId="433A58CE"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743" w:type="dxa"/>
            <w:shd w:val="clear" w:color="auto" w:fill="auto"/>
            <w:vAlign w:val="center"/>
          </w:tcPr>
          <w:p w14:paraId="753069DE" w14:textId="68C40680"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943" w:type="dxa"/>
            <w:gridSpan w:val="2"/>
            <w:shd w:val="clear" w:color="auto" w:fill="auto"/>
            <w:vAlign w:val="center"/>
          </w:tcPr>
          <w:p w14:paraId="70AFC11C" w14:textId="359D25E8" w:rsidR="00BA468D" w:rsidRPr="00BA468D" w:rsidRDefault="00BA468D" w:rsidP="00BA468D">
            <w:pPr>
              <w:spacing w:before="40" w:after="40" w:line="240" w:lineRule="auto"/>
              <w:jc w:val="center"/>
              <w:rPr>
                <w:rFonts w:ascii="Times New Roman" w:eastAsia="Calibri" w:hAnsi="Times New Roman" w:cs="Times New Roman"/>
                <w:sz w:val="20"/>
                <w:szCs w:val="20"/>
              </w:rPr>
            </w:pPr>
          </w:p>
        </w:tc>
      </w:tr>
      <w:tr w:rsidR="00BA468D" w:rsidRPr="00BA468D" w14:paraId="0DE4373A" w14:textId="77777777" w:rsidTr="00A124B3">
        <w:trPr>
          <w:gridBefore w:val="1"/>
          <w:wBefore w:w="99" w:type="dxa"/>
          <w:trHeight w:val="195"/>
        </w:trPr>
        <w:tc>
          <w:tcPr>
            <w:tcW w:w="2736" w:type="dxa"/>
            <w:shd w:val="clear" w:color="auto" w:fill="auto"/>
            <w:vAlign w:val="center"/>
          </w:tcPr>
          <w:p w14:paraId="04FFB368" w14:textId="4A5B5C45" w:rsidR="00BA468D" w:rsidRPr="00BA468D" w:rsidRDefault="00BA468D" w:rsidP="00BA468D">
            <w:pPr>
              <w:spacing w:before="40" w:after="40" w:line="240" w:lineRule="auto"/>
              <w:ind w:firstLine="48"/>
              <w:jc w:val="center"/>
              <w:rPr>
                <w:rFonts w:ascii="Times New Roman" w:eastAsia="Calibri" w:hAnsi="Times New Roman" w:cs="Times New Roman"/>
                <w:sz w:val="20"/>
                <w:szCs w:val="20"/>
              </w:rPr>
            </w:pPr>
          </w:p>
        </w:tc>
        <w:tc>
          <w:tcPr>
            <w:tcW w:w="2127" w:type="dxa"/>
            <w:shd w:val="clear" w:color="auto" w:fill="auto"/>
            <w:vAlign w:val="center"/>
          </w:tcPr>
          <w:p w14:paraId="609262B0" w14:textId="780A6095"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842" w:type="dxa"/>
            <w:shd w:val="clear" w:color="auto" w:fill="auto"/>
            <w:vAlign w:val="center"/>
          </w:tcPr>
          <w:p w14:paraId="6AE0E5D5" w14:textId="761AAA76"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743" w:type="dxa"/>
            <w:shd w:val="clear" w:color="auto" w:fill="auto"/>
            <w:vAlign w:val="center"/>
          </w:tcPr>
          <w:p w14:paraId="50DE0BCC" w14:textId="6B996092"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943" w:type="dxa"/>
            <w:gridSpan w:val="2"/>
            <w:shd w:val="clear" w:color="auto" w:fill="auto"/>
            <w:vAlign w:val="center"/>
          </w:tcPr>
          <w:p w14:paraId="71776ED8" w14:textId="7D16B7E2" w:rsidR="00BA468D" w:rsidRPr="00BA468D" w:rsidRDefault="00BA468D" w:rsidP="00BA468D">
            <w:pPr>
              <w:spacing w:before="40" w:after="40" w:line="240" w:lineRule="auto"/>
              <w:jc w:val="center"/>
              <w:rPr>
                <w:rFonts w:ascii="Times New Roman" w:eastAsia="Calibri" w:hAnsi="Times New Roman" w:cs="Times New Roman"/>
                <w:sz w:val="20"/>
                <w:szCs w:val="20"/>
              </w:rPr>
            </w:pPr>
          </w:p>
        </w:tc>
      </w:tr>
      <w:tr w:rsidR="00BA468D" w:rsidRPr="00BA468D" w14:paraId="4563B7E5" w14:textId="77777777" w:rsidTr="00A124B3">
        <w:trPr>
          <w:gridBefore w:val="1"/>
          <w:wBefore w:w="99" w:type="dxa"/>
          <w:trHeight w:val="255"/>
        </w:trPr>
        <w:tc>
          <w:tcPr>
            <w:tcW w:w="2736" w:type="dxa"/>
            <w:shd w:val="clear" w:color="auto" w:fill="auto"/>
            <w:vAlign w:val="center"/>
          </w:tcPr>
          <w:p w14:paraId="0EDF34A2" w14:textId="2DEF90C5" w:rsidR="00BA468D" w:rsidRPr="00BA468D" w:rsidRDefault="00BA468D" w:rsidP="00BA468D">
            <w:pPr>
              <w:spacing w:before="40" w:after="40" w:line="240" w:lineRule="auto"/>
              <w:ind w:firstLine="48"/>
              <w:jc w:val="center"/>
              <w:rPr>
                <w:rFonts w:ascii="Times New Roman" w:eastAsia="Calibri" w:hAnsi="Times New Roman" w:cs="Times New Roman"/>
                <w:sz w:val="20"/>
                <w:szCs w:val="20"/>
              </w:rPr>
            </w:pPr>
          </w:p>
        </w:tc>
        <w:tc>
          <w:tcPr>
            <w:tcW w:w="2127" w:type="dxa"/>
            <w:shd w:val="clear" w:color="auto" w:fill="auto"/>
            <w:vAlign w:val="center"/>
          </w:tcPr>
          <w:p w14:paraId="23F2F70E" w14:textId="6EF2814E"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842" w:type="dxa"/>
            <w:shd w:val="clear" w:color="auto" w:fill="auto"/>
            <w:vAlign w:val="center"/>
          </w:tcPr>
          <w:p w14:paraId="3AFCA383" w14:textId="7941DE1A"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743" w:type="dxa"/>
            <w:shd w:val="clear" w:color="auto" w:fill="auto"/>
            <w:vAlign w:val="center"/>
          </w:tcPr>
          <w:p w14:paraId="0919A0C0" w14:textId="3D6F7E02"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943" w:type="dxa"/>
            <w:gridSpan w:val="2"/>
            <w:shd w:val="clear" w:color="auto" w:fill="auto"/>
            <w:vAlign w:val="center"/>
          </w:tcPr>
          <w:p w14:paraId="10E53D0C" w14:textId="41282DBD" w:rsidR="00BA468D" w:rsidRPr="00BA468D" w:rsidRDefault="00BA468D" w:rsidP="00BA468D">
            <w:pPr>
              <w:spacing w:before="40" w:after="40" w:line="240" w:lineRule="auto"/>
              <w:jc w:val="center"/>
              <w:rPr>
                <w:rFonts w:ascii="Times New Roman" w:eastAsia="Calibri" w:hAnsi="Times New Roman" w:cs="Times New Roman"/>
                <w:sz w:val="20"/>
                <w:szCs w:val="20"/>
              </w:rPr>
            </w:pPr>
          </w:p>
        </w:tc>
      </w:tr>
      <w:tr w:rsidR="00BA468D" w:rsidRPr="00BA468D" w14:paraId="6582F05F" w14:textId="77777777" w:rsidTr="00A124B3">
        <w:trPr>
          <w:gridBefore w:val="1"/>
          <w:wBefore w:w="99" w:type="dxa"/>
          <w:trHeight w:val="255"/>
        </w:trPr>
        <w:tc>
          <w:tcPr>
            <w:tcW w:w="2736" w:type="dxa"/>
            <w:shd w:val="clear" w:color="auto" w:fill="auto"/>
            <w:vAlign w:val="center"/>
          </w:tcPr>
          <w:p w14:paraId="1FAD3EEC" w14:textId="5A9196E7" w:rsidR="00BA468D" w:rsidRPr="00BA468D" w:rsidRDefault="00BA468D" w:rsidP="00BA468D">
            <w:pPr>
              <w:spacing w:before="40" w:after="40" w:line="240" w:lineRule="auto"/>
              <w:ind w:firstLine="48"/>
              <w:jc w:val="center"/>
              <w:rPr>
                <w:rFonts w:ascii="Times New Roman" w:eastAsia="Calibri" w:hAnsi="Times New Roman" w:cs="Times New Roman"/>
                <w:sz w:val="20"/>
                <w:szCs w:val="20"/>
              </w:rPr>
            </w:pPr>
          </w:p>
        </w:tc>
        <w:tc>
          <w:tcPr>
            <w:tcW w:w="2127" w:type="dxa"/>
            <w:shd w:val="clear" w:color="auto" w:fill="auto"/>
            <w:vAlign w:val="center"/>
          </w:tcPr>
          <w:p w14:paraId="5453B089" w14:textId="0126BC66"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842" w:type="dxa"/>
            <w:shd w:val="clear" w:color="auto" w:fill="auto"/>
            <w:vAlign w:val="center"/>
          </w:tcPr>
          <w:p w14:paraId="29A85894" w14:textId="06FBB3A0"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743" w:type="dxa"/>
            <w:shd w:val="clear" w:color="auto" w:fill="auto"/>
            <w:vAlign w:val="center"/>
          </w:tcPr>
          <w:p w14:paraId="3A5AF351" w14:textId="00458B40"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943" w:type="dxa"/>
            <w:gridSpan w:val="2"/>
            <w:shd w:val="clear" w:color="auto" w:fill="auto"/>
            <w:vAlign w:val="center"/>
          </w:tcPr>
          <w:p w14:paraId="6C85D680" w14:textId="685782E5" w:rsidR="00BA468D" w:rsidRPr="00BA468D" w:rsidRDefault="00BA468D" w:rsidP="00BA468D">
            <w:pPr>
              <w:spacing w:before="40" w:after="40" w:line="240" w:lineRule="auto"/>
              <w:jc w:val="center"/>
              <w:rPr>
                <w:rFonts w:ascii="Times New Roman" w:eastAsia="Calibri" w:hAnsi="Times New Roman" w:cs="Times New Roman"/>
                <w:sz w:val="20"/>
                <w:szCs w:val="20"/>
              </w:rPr>
            </w:pPr>
          </w:p>
        </w:tc>
      </w:tr>
      <w:tr w:rsidR="00BA468D" w:rsidRPr="00BA468D" w14:paraId="31473C58" w14:textId="77777777" w:rsidTr="00A124B3">
        <w:trPr>
          <w:gridBefore w:val="1"/>
          <w:wBefore w:w="99" w:type="dxa"/>
          <w:trHeight w:val="70"/>
        </w:trPr>
        <w:tc>
          <w:tcPr>
            <w:tcW w:w="2736" w:type="dxa"/>
            <w:shd w:val="clear" w:color="auto" w:fill="auto"/>
            <w:vAlign w:val="center"/>
          </w:tcPr>
          <w:p w14:paraId="6B4C60B9" w14:textId="1E5704BF" w:rsidR="00BA468D" w:rsidRPr="00BA468D" w:rsidRDefault="00BA468D" w:rsidP="00BA468D">
            <w:pPr>
              <w:spacing w:before="40" w:after="40" w:line="240" w:lineRule="auto"/>
              <w:ind w:firstLine="48"/>
              <w:jc w:val="center"/>
              <w:rPr>
                <w:rFonts w:ascii="Times New Roman" w:eastAsia="Calibri" w:hAnsi="Times New Roman" w:cs="Times New Roman"/>
                <w:sz w:val="20"/>
                <w:szCs w:val="20"/>
              </w:rPr>
            </w:pPr>
          </w:p>
        </w:tc>
        <w:tc>
          <w:tcPr>
            <w:tcW w:w="2127" w:type="dxa"/>
            <w:shd w:val="clear" w:color="auto" w:fill="auto"/>
            <w:vAlign w:val="center"/>
          </w:tcPr>
          <w:p w14:paraId="6C278ED8" w14:textId="29FC50F1"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842" w:type="dxa"/>
            <w:shd w:val="clear" w:color="auto" w:fill="auto"/>
            <w:vAlign w:val="center"/>
          </w:tcPr>
          <w:p w14:paraId="42C2F28C" w14:textId="77777777"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743" w:type="dxa"/>
            <w:shd w:val="clear" w:color="auto" w:fill="auto"/>
            <w:vAlign w:val="center"/>
          </w:tcPr>
          <w:p w14:paraId="4BDFC9B6" w14:textId="60369B9A"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943" w:type="dxa"/>
            <w:gridSpan w:val="2"/>
            <w:shd w:val="clear" w:color="auto" w:fill="auto"/>
            <w:vAlign w:val="center"/>
          </w:tcPr>
          <w:p w14:paraId="634A37B0" w14:textId="46164A8B" w:rsidR="00BA468D" w:rsidRPr="00BA468D" w:rsidRDefault="00BA468D" w:rsidP="00BA468D">
            <w:pPr>
              <w:spacing w:before="40" w:after="40" w:line="240" w:lineRule="auto"/>
              <w:jc w:val="center"/>
              <w:rPr>
                <w:rFonts w:ascii="Times New Roman" w:eastAsia="Calibri" w:hAnsi="Times New Roman" w:cs="Times New Roman"/>
                <w:color w:val="FF0000"/>
                <w:sz w:val="20"/>
                <w:szCs w:val="20"/>
              </w:rPr>
            </w:pPr>
          </w:p>
        </w:tc>
      </w:tr>
      <w:tr w:rsidR="00BA468D" w:rsidRPr="00BA468D" w14:paraId="3DC023F7" w14:textId="77777777" w:rsidTr="00A124B3">
        <w:trPr>
          <w:gridBefore w:val="1"/>
          <w:wBefore w:w="99" w:type="dxa"/>
          <w:trHeight w:val="156"/>
        </w:trPr>
        <w:tc>
          <w:tcPr>
            <w:tcW w:w="2736" w:type="dxa"/>
            <w:tcBorders>
              <w:bottom w:val="single" w:sz="4" w:space="0" w:color="auto"/>
            </w:tcBorders>
            <w:shd w:val="clear" w:color="auto" w:fill="auto"/>
            <w:vAlign w:val="center"/>
          </w:tcPr>
          <w:p w14:paraId="14E2DAE8" w14:textId="0B5DCB49" w:rsidR="00BA468D" w:rsidRPr="00BA468D" w:rsidRDefault="00BA468D" w:rsidP="00BA468D">
            <w:pPr>
              <w:spacing w:before="40" w:after="40" w:line="240" w:lineRule="auto"/>
              <w:ind w:firstLine="48"/>
              <w:jc w:val="center"/>
              <w:rPr>
                <w:rFonts w:ascii="Times New Roman" w:eastAsia="Calibri" w:hAnsi="Times New Roman" w:cs="Times New Roman"/>
                <w:sz w:val="20"/>
                <w:szCs w:val="20"/>
              </w:rPr>
            </w:pPr>
          </w:p>
        </w:tc>
        <w:tc>
          <w:tcPr>
            <w:tcW w:w="2127" w:type="dxa"/>
            <w:tcBorders>
              <w:bottom w:val="single" w:sz="4" w:space="0" w:color="auto"/>
            </w:tcBorders>
            <w:shd w:val="clear" w:color="auto" w:fill="auto"/>
            <w:vAlign w:val="center"/>
          </w:tcPr>
          <w:p w14:paraId="5DF4AF13" w14:textId="30591C0E"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842" w:type="dxa"/>
            <w:tcBorders>
              <w:bottom w:val="single" w:sz="4" w:space="0" w:color="auto"/>
            </w:tcBorders>
            <w:shd w:val="clear" w:color="auto" w:fill="auto"/>
            <w:vAlign w:val="center"/>
          </w:tcPr>
          <w:p w14:paraId="0EED5FF8" w14:textId="3472BA12"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743" w:type="dxa"/>
            <w:tcBorders>
              <w:bottom w:val="single" w:sz="4" w:space="0" w:color="auto"/>
            </w:tcBorders>
            <w:shd w:val="clear" w:color="auto" w:fill="auto"/>
            <w:vAlign w:val="center"/>
          </w:tcPr>
          <w:p w14:paraId="43876E6E" w14:textId="2CB4F048"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943" w:type="dxa"/>
            <w:gridSpan w:val="2"/>
            <w:tcBorders>
              <w:bottom w:val="single" w:sz="4" w:space="0" w:color="auto"/>
            </w:tcBorders>
            <w:shd w:val="clear" w:color="auto" w:fill="auto"/>
            <w:vAlign w:val="center"/>
          </w:tcPr>
          <w:p w14:paraId="653BAF47" w14:textId="4FB9F9E7" w:rsidR="00BA468D" w:rsidRPr="00BA468D" w:rsidRDefault="00BA468D" w:rsidP="00BA468D">
            <w:pPr>
              <w:spacing w:before="40" w:after="40" w:line="240" w:lineRule="auto"/>
              <w:jc w:val="center"/>
              <w:rPr>
                <w:rFonts w:ascii="Times New Roman" w:eastAsia="Calibri" w:hAnsi="Times New Roman" w:cs="Times New Roman"/>
                <w:sz w:val="20"/>
                <w:szCs w:val="20"/>
              </w:rPr>
            </w:pPr>
          </w:p>
        </w:tc>
      </w:tr>
      <w:tr w:rsidR="00BA468D" w:rsidRPr="00BA468D" w14:paraId="7F407BAF" w14:textId="77777777" w:rsidTr="00A124B3">
        <w:trPr>
          <w:gridBefore w:val="1"/>
          <w:wBefore w:w="99" w:type="dxa"/>
          <w:trHeight w:val="156"/>
        </w:trPr>
        <w:tc>
          <w:tcPr>
            <w:tcW w:w="2736" w:type="dxa"/>
            <w:tcBorders>
              <w:bottom w:val="single" w:sz="4" w:space="0" w:color="auto"/>
            </w:tcBorders>
            <w:shd w:val="clear" w:color="auto" w:fill="auto"/>
            <w:vAlign w:val="center"/>
          </w:tcPr>
          <w:p w14:paraId="58ABFC06" w14:textId="591C41E1" w:rsidR="00BA468D" w:rsidRPr="00BA468D" w:rsidRDefault="00BA468D" w:rsidP="00BA468D">
            <w:pPr>
              <w:spacing w:before="40" w:after="40" w:line="240" w:lineRule="auto"/>
              <w:ind w:firstLine="48"/>
              <w:jc w:val="center"/>
              <w:rPr>
                <w:rFonts w:ascii="Times New Roman" w:eastAsia="Calibri" w:hAnsi="Times New Roman" w:cs="Times New Roman"/>
                <w:i/>
                <w:iCs/>
                <w:sz w:val="20"/>
                <w:szCs w:val="20"/>
              </w:rPr>
            </w:pPr>
          </w:p>
        </w:tc>
        <w:tc>
          <w:tcPr>
            <w:tcW w:w="2127" w:type="dxa"/>
            <w:tcBorders>
              <w:bottom w:val="single" w:sz="4" w:space="0" w:color="auto"/>
            </w:tcBorders>
            <w:shd w:val="clear" w:color="auto" w:fill="auto"/>
            <w:vAlign w:val="center"/>
          </w:tcPr>
          <w:p w14:paraId="58F0693D" w14:textId="6E7EA38E"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842" w:type="dxa"/>
            <w:tcBorders>
              <w:bottom w:val="single" w:sz="4" w:space="0" w:color="auto"/>
            </w:tcBorders>
            <w:shd w:val="clear" w:color="auto" w:fill="auto"/>
            <w:vAlign w:val="center"/>
          </w:tcPr>
          <w:p w14:paraId="1A023B0E" w14:textId="7FE77BA0"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743" w:type="dxa"/>
            <w:tcBorders>
              <w:bottom w:val="single" w:sz="4" w:space="0" w:color="auto"/>
            </w:tcBorders>
            <w:shd w:val="clear" w:color="auto" w:fill="auto"/>
            <w:vAlign w:val="center"/>
          </w:tcPr>
          <w:p w14:paraId="62A03F28" w14:textId="58B05631" w:rsidR="00BA468D" w:rsidRPr="00BA468D" w:rsidRDefault="00BA468D" w:rsidP="00BA468D">
            <w:pPr>
              <w:spacing w:before="40" w:after="40" w:line="240" w:lineRule="auto"/>
              <w:jc w:val="center"/>
              <w:rPr>
                <w:rFonts w:ascii="Times New Roman" w:eastAsia="Calibri" w:hAnsi="Times New Roman" w:cs="Times New Roman"/>
                <w:sz w:val="20"/>
                <w:szCs w:val="20"/>
              </w:rPr>
            </w:pPr>
          </w:p>
        </w:tc>
        <w:tc>
          <w:tcPr>
            <w:tcW w:w="1943" w:type="dxa"/>
            <w:gridSpan w:val="2"/>
            <w:tcBorders>
              <w:bottom w:val="single" w:sz="4" w:space="0" w:color="auto"/>
            </w:tcBorders>
            <w:shd w:val="clear" w:color="auto" w:fill="auto"/>
            <w:vAlign w:val="center"/>
          </w:tcPr>
          <w:p w14:paraId="38A3CEC7" w14:textId="0BFBDF40" w:rsidR="00BA468D" w:rsidRPr="00BA468D" w:rsidRDefault="00BA468D" w:rsidP="00BA468D">
            <w:pPr>
              <w:spacing w:before="40" w:after="40" w:line="240" w:lineRule="auto"/>
              <w:jc w:val="center"/>
              <w:rPr>
                <w:rFonts w:ascii="Times New Roman" w:eastAsia="Calibri" w:hAnsi="Times New Roman" w:cs="Times New Roman"/>
                <w:sz w:val="20"/>
                <w:szCs w:val="20"/>
              </w:rPr>
            </w:pPr>
          </w:p>
        </w:tc>
      </w:tr>
      <w:tr w:rsidR="00BA468D" w:rsidRPr="00BA468D" w14:paraId="4391E0B9" w14:textId="77777777" w:rsidTr="00A124B3">
        <w:tblPrEx>
          <w:tblLook w:val="01E0" w:firstRow="1" w:lastRow="1" w:firstColumn="1" w:lastColumn="1" w:noHBand="0" w:noVBand="0"/>
        </w:tblPrEx>
        <w:trPr>
          <w:gridBefore w:val="1"/>
          <w:wBefore w:w="99" w:type="dxa"/>
          <w:trHeight w:val="367"/>
        </w:trPr>
        <w:tc>
          <w:tcPr>
            <w:tcW w:w="2736" w:type="dxa"/>
            <w:tcBorders>
              <w:top w:val="nil"/>
              <w:left w:val="nil"/>
              <w:bottom w:val="single" w:sz="4" w:space="0" w:color="auto"/>
              <w:right w:val="nil"/>
            </w:tcBorders>
          </w:tcPr>
          <w:p w14:paraId="67D5EF25" w14:textId="77777777" w:rsidR="00BA468D" w:rsidRPr="00BA468D" w:rsidRDefault="00BA468D" w:rsidP="00BA468D">
            <w:pPr>
              <w:tabs>
                <w:tab w:val="center" w:pos="4677"/>
                <w:tab w:val="right" w:pos="9355"/>
              </w:tabs>
              <w:spacing w:before="40" w:after="40" w:line="240" w:lineRule="auto"/>
              <w:jc w:val="both"/>
              <w:rPr>
                <w:rFonts w:ascii="Times New Roman" w:eastAsia="Times New Roman" w:hAnsi="Times New Roman" w:cs="Times New Roman"/>
                <w:sz w:val="20"/>
                <w:szCs w:val="18"/>
                <w:lang w:eastAsia="ru-RU"/>
              </w:rPr>
            </w:pPr>
            <w:r w:rsidRPr="00BA468D">
              <w:rPr>
                <w:rFonts w:ascii="Times New Roman" w:eastAsia="Times New Roman" w:hAnsi="Times New Roman" w:cs="Times New Roman"/>
                <w:sz w:val="20"/>
                <w:szCs w:val="18"/>
                <w:lang w:eastAsia="ru-RU"/>
              </w:rPr>
              <w:t xml:space="preserve">Остекление лоджий </w:t>
            </w:r>
          </w:p>
          <w:p w14:paraId="154440FA" w14:textId="77777777" w:rsidR="00BA468D" w:rsidRPr="00BA468D" w:rsidRDefault="00BA468D" w:rsidP="00BA468D">
            <w:pPr>
              <w:tabs>
                <w:tab w:val="center" w:pos="4677"/>
                <w:tab w:val="right" w:pos="9355"/>
              </w:tabs>
              <w:spacing w:before="40" w:after="40" w:line="240" w:lineRule="auto"/>
              <w:jc w:val="both"/>
              <w:rPr>
                <w:rFonts w:ascii="Times New Roman" w:eastAsia="Times New Roman" w:hAnsi="Times New Roman" w:cs="Times New Roman"/>
                <w:sz w:val="20"/>
                <w:szCs w:val="18"/>
                <w:lang w:eastAsia="ru-RU"/>
              </w:rPr>
            </w:pPr>
          </w:p>
        </w:tc>
        <w:tc>
          <w:tcPr>
            <w:tcW w:w="7655" w:type="dxa"/>
            <w:gridSpan w:val="5"/>
            <w:tcBorders>
              <w:top w:val="nil"/>
              <w:left w:val="nil"/>
              <w:bottom w:val="single" w:sz="4" w:space="0" w:color="auto"/>
              <w:right w:val="nil"/>
            </w:tcBorders>
            <w:shd w:val="clear" w:color="auto" w:fill="auto"/>
            <w:vAlign w:val="center"/>
          </w:tcPr>
          <w:p w14:paraId="767D64D3" w14:textId="2C1836E5" w:rsidR="00BA468D" w:rsidRPr="00BA468D" w:rsidRDefault="00BA468D" w:rsidP="00BA468D">
            <w:pPr>
              <w:tabs>
                <w:tab w:val="center" w:pos="4677"/>
                <w:tab w:val="right" w:pos="9355"/>
              </w:tabs>
              <w:spacing w:before="40" w:after="40" w:line="240" w:lineRule="auto"/>
              <w:jc w:val="both"/>
              <w:rPr>
                <w:rFonts w:ascii="Times New Roman" w:eastAsia="Times New Roman" w:hAnsi="Times New Roman" w:cs="Times New Roman"/>
                <w:sz w:val="20"/>
                <w:szCs w:val="18"/>
                <w:lang w:eastAsia="ru-RU"/>
              </w:rPr>
            </w:pPr>
            <w:r w:rsidRPr="00BA468D">
              <w:rPr>
                <w:rFonts w:ascii="Times New Roman" w:eastAsia="Times New Roman" w:hAnsi="Times New Roman" w:cs="Times New Roman"/>
                <w:sz w:val="20"/>
                <w:szCs w:val="18"/>
                <w:lang w:eastAsia="ru-RU"/>
              </w:rPr>
              <w:t xml:space="preserve">- </w:t>
            </w:r>
          </w:p>
        </w:tc>
      </w:tr>
      <w:tr w:rsidR="00BA468D" w:rsidRPr="00BA468D" w14:paraId="6C65AAB2" w14:textId="77777777" w:rsidTr="00A124B3">
        <w:tblPrEx>
          <w:tblLook w:val="01E0" w:firstRow="1" w:lastRow="1" w:firstColumn="1" w:lastColumn="1" w:noHBand="0" w:noVBand="0"/>
        </w:tblPrEx>
        <w:trPr>
          <w:gridBefore w:val="1"/>
          <w:wBefore w:w="99" w:type="dxa"/>
          <w:trHeight w:val="136"/>
        </w:trPr>
        <w:tc>
          <w:tcPr>
            <w:tcW w:w="2736" w:type="dxa"/>
            <w:tcBorders>
              <w:top w:val="single" w:sz="4" w:space="0" w:color="auto"/>
              <w:left w:val="nil"/>
              <w:bottom w:val="single" w:sz="4" w:space="0" w:color="auto"/>
              <w:right w:val="nil"/>
            </w:tcBorders>
          </w:tcPr>
          <w:p w14:paraId="4E66EC9A" w14:textId="77777777" w:rsidR="00BA468D" w:rsidRPr="00BA468D" w:rsidRDefault="00BA468D" w:rsidP="00BA468D">
            <w:pPr>
              <w:tabs>
                <w:tab w:val="center" w:pos="4677"/>
                <w:tab w:val="right" w:pos="9355"/>
              </w:tabs>
              <w:spacing w:before="40" w:after="40" w:line="240" w:lineRule="auto"/>
              <w:rPr>
                <w:rFonts w:ascii="Times New Roman" w:eastAsia="Times New Roman" w:hAnsi="Times New Roman" w:cs="Times New Roman"/>
                <w:sz w:val="20"/>
                <w:szCs w:val="20"/>
                <w:u w:val="single"/>
                <w:lang w:eastAsia="ru-RU"/>
              </w:rPr>
            </w:pPr>
            <w:r w:rsidRPr="00BA468D">
              <w:rPr>
                <w:rFonts w:ascii="Times New Roman" w:eastAsia="Times New Roman" w:hAnsi="Times New Roman" w:cs="Times New Roman"/>
                <w:sz w:val="20"/>
                <w:szCs w:val="20"/>
                <w:u w:val="single"/>
                <w:lang w:eastAsia="ru-RU"/>
              </w:rPr>
              <w:t>Окна</w:t>
            </w:r>
          </w:p>
        </w:tc>
        <w:tc>
          <w:tcPr>
            <w:tcW w:w="7655" w:type="dxa"/>
            <w:gridSpan w:val="5"/>
            <w:tcBorders>
              <w:top w:val="single" w:sz="4" w:space="0" w:color="auto"/>
              <w:left w:val="nil"/>
              <w:bottom w:val="single" w:sz="4" w:space="0" w:color="auto"/>
              <w:right w:val="nil"/>
            </w:tcBorders>
            <w:vAlign w:val="center"/>
          </w:tcPr>
          <w:p w14:paraId="5D8FB027" w14:textId="37FEC715" w:rsidR="00BA468D" w:rsidRPr="00BA468D" w:rsidRDefault="00BA468D" w:rsidP="00BA468D">
            <w:pPr>
              <w:tabs>
                <w:tab w:val="center" w:pos="4677"/>
                <w:tab w:val="right" w:pos="9355"/>
              </w:tabs>
              <w:spacing w:before="40" w:after="40" w:line="240" w:lineRule="auto"/>
              <w:jc w:val="both"/>
              <w:rPr>
                <w:rFonts w:ascii="Times New Roman" w:eastAsia="Times New Roman" w:hAnsi="Times New Roman" w:cs="Times New Roman"/>
                <w:sz w:val="20"/>
                <w:szCs w:val="18"/>
                <w:lang w:eastAsia="ru-RU"/>
              </w:rPr>
            </w:pPr>
            <w:r w:rsidRPr="00BA468D">
              <w:rPr>
                <w:rFonts w:ascii="Times New Roman" w:eastAsia="Times New Roman" w:hAnsi="Times New Roman" w:cs="Times New Roman"/>
                <w:sz w:val="20"/>
                <w:szCs w:val="18"/>
                <w:lang w:eastAsia="ru-RU"/>
              </w:rPr>
              <w:t xml:space="preserve">- </w:t>
            </w:r>
          </w:p>
        </w:tc>
      </w:tr>
      <w:tr w:rsidR="00BA468D" w:rsidRPr="00BA468D" w14:paraId="522ACAEA" w14:textId="77777777" w:rsidTr="00A124B3">
        <w:tblPrEx>
          <w:tblLook w:val="01E0" w:firstRow="1" w:lastRow="1" w:firstColumn="1" w:lastColumn="1" w:noHBand="0" w:noVBand="0"/>
        </w:tblPrEx>
        <w:trPr>
          <w:gridBefore w:val="1"/>
          <w:wBefore w:w="99" w:type="dxa"/>
          <w:trHeight w:val="294"/>
        </w:trPr>
        <w:tc>
          <w:tcPr>
            <w:tcW w:w="2736" w:type="dxa"/>
            <w:tcBorders>
              <w:top w:val="single" w:sz="4" w:space="0" w:color="auto"/>
              <w:left w:val="nil"/>
              <w:bottom w:val="single" w:sz="4" w:space="0" w:color="auto"/>
              <w:right w:val="nil"/>
            </w:tcBorders>
          </w:tcPr>
          <w:p w14:paraId="13526966" w14:textId="77777777" w:rsidR="00BA468D" w:rsidRPr="00BA468D" w:rsidRDefault="00BA468D" w:rsidP="00BA468D">
            <w:pPr>
              <w:tabs>
                <w:tab w:val="center" w:pos="4677"/>
                <w:tab w:val="right" w:pos="9355"/>
              </w:tabs>
              <w:spacing w:before="40" w:after="40" w:line="240" w:lineRule="auto"/>
              <w:rPr>
                <w:rFonts w:ascii="Times New Roman" w:eastAsia="Times New Roman" w:hAnsi="Times New Roman" w:cs="Times New Roman"/>
                <w:sz w:val="20"/>
                <w:szCs w:val="20"/>
                <w:u w:val="single"/>
                <w:lang w:eastAsia="ru-RU"/>
              </w:rPr>
            </w:pPr>
            <w:r w:rsidRPr="00BA468D">
              <w:rPr>
                <w:rFonts w:ascii="Times New Roman" w:eastAsia="Times New Roman" w:hAnsi="Times New Roman" w:cs="Times New Roman"/>
                <w:sz w:val="20"/>
                <w:szCs w:val="20"/>
                <w:u w:val="single"/>
                <w:lang w:eastAsia="ru-RU"/>
              </w:rPr>
              <w:t>Сантехника</w:t>
            </w:r>
          </w:p>
        </w:tc>
        <w:tc>
          <w:tcPr>
            <w:tcW w:w="7655" w:type="dxa"/>
            <w:gridSpan w:val="5"/>
            <w:tcBorders>
              <w:top w:val="single" w:sz="4" w:space="0" w:color="auto"/>
              <w:left w:val="nil"/>
              <w:bottom w:val="single" w:sz="4" w:space="0" w:color="auto"/>
              <w:right w:val="nil"/>
            </w:tcBorders>
            <w:vAlign w:val="center"/>
          </w:tcPr>
          <w:p w14:paraId="78FB0CE6" w14:textId="591C8AFF" w:rsidR="00BA468D" w:rsidRPr="00BA468D" w:rsidRDefault="00BA468D" w:rsidP="00A1581F">
            <w:pPr>
              <w:tabs>
                <w:tab w:val="center" w:pos="4677"/>
                <w:tab w:val="right" w:pos="9355"/>
              </w:tabs>
              <w:spacing w:before="40" w:after="40" w:line="240" w:lineRule="auto"/>
              <w:jc w:val="both"/>
              <w:rPr>
                <w:rFonts w:ascii="Times New Roman" w:eastAsia="Times New Roman" w:hAnsi="Times New Roman" w:cs="Times New Roman"/>
                <w:sz w:val="20"/>
                <w:szCs w:val="20"/>
                <w:lang w:eastAsia="ru-RU"/>
              </w:rPr>
            </w:pPr>
            <w:r w:rsidRPr="00BA468D">
              <w:rPr>
                <w:rFonts w:ascii="Times New Roman" w:eastAsia="Times New Roman" w:hAnsi="Times New Roman" w:cs="Times New Roman"/>
                <w:sz w:val="20"/>
                <w:szCs w:val="18"/>
                <w:lang w:eastAsia="ru-RU"/>
              </w:rPr>
              <w:t xml:space="preserve">- </w:t>
            </w:r>
          </w:p>
        </w:tc>
      </w:tr>
      <w:tr w:rsidR="00BA468D" w:rsidRPr="00BA468D" w14:paraId="3AF8FA95" w14:textId="77777777" w:rsidTr="00A124B3">
        <w:tblPrEx>
          <w:tblLook w:val="01E0" w:firstRow="1" w:lastRow="1" w:firstColumn="1" w:lastColumn="1" w:noHBand="0" w:noVBand="0"/>
        </w:tblPrEx>
        <w:trPr>
          <w:gridBefore w:val="1"/>
          <w:wBefore w:w="99" w:type="dxa"/>
          <w:trHeight w:val="550"/>
        </w:trPr>
        <w:tc>
          <w:tcPr>
            <w:tcW w:w="2736" w:type="dxa"/>
            <w:vMerge w:val="restart"/>
            <w:tcBorders>
              <w:top w:val="single" w:sz="4" w:space="0" w:color="auto"/>
              <w:left w:val="nil"/>
              <w:bottom w:val="nil"/>
              <w:right w:val="nil"/>
            </w:tcBorders>
          </w:tcPr>
          <w:p w14:paraId="4EB75A7C" w14:textId="77777777" w:rsidR="00BA468D" w:rsidRPr="00BA468D" w:rsidRDefault="00BA468D" w:rsidP="00BA468D">
            <w:pPr>
              <w:tabs>
                <w:tab w:val="center" w:pos="4677"/>
                <w:tab w:val="right" w:pos="9355"/>
              </w:tabs>
              <w:spacing w:before="40" w:after="40" w:line="240" w:lineRule="auto"/>
              <w:rPr>
                <w:rFonts w:ascii="Times New Roman" w:eastAsia="Times New Roman" w:hAnsi="Times New Roman" w:cs="Times New Roman"/>
                <w:sz w:val="20"/>
                <w:szCs w:val="20"/>
                <w:u w:val="single"/>
                <w:lang w:eastAsia="ru-RU"/>
              </w:rPr>
            </w:pPr>
            <w:r w:rsidRPr="00BA468D">
              <w:rPr>
                <w:rFonts w:ascii="Times New Roman" w:eastAsia="Times New Roman" w:hAnsi="Times New Roman" w:cs="Times New Roman"/>
                <w:sz w:val="20"/>
                <w:szCs w:val="20"/>
                <w:u w:val="single"/>
                <w:lang w:eastAsia="ru-RU"/>
              </w:rPr>
              <w:t>Инженерные системы</w:t>
            </w:r>
          </w:p>
        </w:tc>
        <w:tc>
          <w:tcPr>
            <w:tcW w:w="7655" w:type="dxa"/>
            <w:gridSpan w:val="5"/>
            <w:tcBorders>
              <w:top w:val="single" w:sz="4" w:space="0" w:color="auto"/>
              <w:left w:val="nil"/>
              <w:bottom w:val="nil"/>
              <w:right w:val="nil"/>
            </w:tcBorders>
            <w:vAlign w:val="center"/>
          </w:tcPr>
          <w:p w14:paraId="6B171AF7" w14:textId="77777777" w:rsidR="00BA468D" w:rsidRPr="00BA468D" w:rsidRDefault="00BA468D" w:rsidP="00BA468D">
            <w:pPr>
              <w:tabs>
                <w:tab w:val="center" w:pos="4677"/>
                <w:tab w:val="right" w:pos="9355"/>
              </w:tabs>
              <w:spacing w:before="40" w:after="40" w:line="240" w:lineRule="auto"/>
              <w:ind w:left="743"/>
              <w:contextualSpacing/>
              <w:jc w:val="both"/>
              <w:rPr>
                <w:rFonts w:ascii="Times New Roman" w:eastAsia="Times New Roman" w:hAnsi="Times New Roman" w:cs="Times New Roman"/>
                <w:i/>
                <w:sz w:val="20"/>
                <w:szCs w:val="20"/>
                <w:u w:val="single"/>
                <w:lang w:eastAsia="ru-RU"/>
              </w:rPr>
            </w:pPr>
            <w:r w:rsidRPr="00BA468D">
              <w:rPr>
                <w:rFonts w:ascii="Times New Roman" w:eastAsia="Times New Roman" w:hAnsi="Times New Roman" w:cs="Times New Roman"/>
                <w:i/>
                <w:sz w:val="20"/>
                <w:szCs w:val="20"/>
                <w:u w:val="single"/>
                <w:lang w:eastAsia="ru-RU"/>
              </w:rPr>
              <w:t>Электрика</w:t>
            </w:r>
            <w:r w:rsidRPr="00BA468D">
              <w:rPr>
                <w:rFonts w:ascii="Times New Roman" w:eastAsia="Times New Roman" w:hAnsi="Times New Roman" w:cs="Times New Roman"/>
                <w:i/>
                <w:sz w:val="20"/>
                <w:szCs w:val="20"/>
                <w:lang w:eastAsia="ru-RU"/>
              </w:rPr>
              <w:t xml:space="preserve"> (по проекту):</w:t>
            </w:r>
          </w:p>
          <w:p w14:paraId="6288F3AC" w14:textId="3925FF98" w:rsidR="00BA468D" w:rsidRPr="00BA468D" w:rsidRDefault="00BA468D" w:rsidP="00A1581F">
            <w:pPr>
              <w:tabs>
                <w:tab w:val="center" w:pos="4677"/>
                <w:tab w:val="right" w:pos="9355"/>
              </w:tabs>
              <w:spacing w:before="40" w:after="40" w:line="240" w:lineRule="auto"/>
              <w:ind w:left="34"/>
              <w:jc w:val="both"/>
              <w:rPr>
                <w:rFonts w:ascii="Times New Roman" w:eastAsia="Times New Roman" w:hAnsi="Times New Roman" w:cs="Times New Roman"/>
                <w:sz w:val="20"/>
                <w:szCs w:val="20"/>
                <w:lang w:eastAsia="ru-RU"/>
              </w:rPr>
            </w:pPr>
            <w:r w:rsidRPr="00BA468D">
              <w:rPr>
                <w:rFonts w:ascii="Times New Roman" w:eastAsia="Times New Roman" w:hAnsi="Times New Roman" w:cs="Times New Roman"/>
                <w:sz w:val="20"/>
                <w:szCs w:val="20"/>
                <w:lang w:eastAsia="ru-RU"/>
              </w:rPr>
              <w:t xml:space="preserve">- </w:t>
            </w:r>
          </w:p>
        </w:tc>
      </w:tr>
      <w:tr w:rsidR="00BA468D" w:rsidRPr="00BA468D" w14:paraId="184B0F95" w14:textId="77777777" w:rsidTr="00A124B3">
        <w:tblPrEx>
          <w:tblLook w:val="01E0" w:firstRow="1" w:lastRow="1" w:firstColumn="1" w:lastColumn="1" w:noHBand="0" w:noVBand="0"/>
        </w:tblPrEx>
        <w:trPr>
          <w:gridBefore w:val="1"/>
          <w:wBefore w:w="99" w:type="dxa"/>
          <w:trHeight w:val="732"/>
        </w:trPr>
        <w:tc>
          <w:tcPr>
            <w:tcW w:w="2736" w:type="dxa"/>
            <w:vMerge/>
            <w:tcBorders>
              <w:top w:val="nil"/>
              <w:left w:val="nil"/>
              <w:bottom w:val="nil"/>
              <w:right w:val="nil"/>
            </w:tcBorders>
          </w:tcPr>
          <w:p w14:paraId="7CB1EB96" w14:textId="77777777" w:rsidR="00BA468D" w:rsidRPr="00BA468D" w:rsidRDefault="00BA468D" w:rsidP="00BA468D">
            <w:pPr>
              <w:tabs>
                <w:tab w:val="center" w:pos="4677"/>
                <w:tab w:val="right" w:pos="9355"/>
              </w:tabs>
              <w:spacing w:before="40" w:after="40" w:line="240" w:lineRule="auto"/>
              <w:rPr>
                <w:rFonts w:ascii="Times New Roman" w:eastAsia="Times New Roman" w:hAnsi="Times New Roman" w:cs="Times New Roman"/>
                <w:sz w:val="20"/>
                <w:szCs w:val="20"/>
                <w:lang w:eastAsia="ru-RU"/>
              </w:rPr>
            </w:pPr>
          </w:p>
        </w:tc>
        <w:tc>
          <w:tcPr>
            <w:tcW w:w="7655" w:type="dxa"/>
            <w:gridSpan w:val="5"/>
            <w:tcBorders>
              <w:top w:val="nil"/>
              <w:left w:val="nil"/>
              <w:bottom w:val="nil"/>
              <w:right w:val="nil"/>
            </w:tcBorders>
            <w:vAlign w:val="center"/>
          </w:tcPr>
          <w:p w14:paraId="50A7C1F1" w14:textId="77777777" w:rsidR="00BA468D" w:rsidRPr="00BA468D" w:rsidRDefault="00BA468D" w:rsidP="00BA468D">
            <w:pPr>
              <w:tabs>
                <w:tab w:val="center" w:pos="4677"/>
                <w:tab w:val="right" w:pos="9355"/>
              </w:tabs>
              <w:spacing w:before="40" w:after="40" w:line="240" w:lineRule="auto"/>
              <w:ind w:left="720"/>
              <w:contextualSpacing/>
              <w:jc w:val="both"/>
              <w:rPr>
                <w:rFonts w:ascii="Times New Roman" w:eastAsia="Times New Roman" w:hAnsi="Times New Roman" w:cs="Times New Roman"/>
                <w:i/>
                <w:sz w:val="20"/>
                <w:szCs w:val="20"/>
                <w:u w:val="single"/>
                <w:lang w:eastAsia="ru-RU"/>
              </w:rPr>
            </w:pPr>
            <w:r w:rsidRPr="00BA468D">
              <w:rPr>
                <w:rFonts w:ascii="Times New Roman" w:eastAsia="Times New Roman" w:hAnsi="Times New Roman" w:cs="Times New Roman"/>
                <w:i/>
                <w:sz w:val="20"/>
                <w:szCs w:val="20"/>
                <w:u w:val="single"/>
                <w:lang w:eastAsia="ru-RU"/>
              </w:rPr>
              <w:t>Слаботочные сети</w:t>
            </w:r>
            <w:r w:rsidRPr="00BA468D">
              <w:rPr>
                <w:rFonts w:ascii="Times New Roman" w:eastAsia="Times New Roman" w:hAnsi="Times New Roman" w:cs="Times New Roman"/>
                <w:i/>
                <w:sz w:val="20"/>
                <w:szCs w:val="20"/>
                <w:lang w:eastAsia="ru-RU"/>
              </w:rPr>
              <w:t xml:space="preserve"> (по проекту):</w:t>
            </w:r>
          </w:p>
          <w:p w14:paraId="6DF98408" w14:textId="29C983E0" w:rsidR="00BA468D" w:rsidRPr="00BA468D" w:rsidRDefault="00A124B3" w:rsidP="00BA468D">
            <w:pPr>
              <w:tabs>
                <w:tab w:val="center" w:pos="4677"/>
                <w:tab w:val="right" w:pos="9355"/>
              </w:tabs>
              <w:spacing w:before="40" w:after="40" w:line="240" w:lineRule="auto"/>
              <w:ind w:left="34"/>
              <w:contextualSpacing/>
              <w:jc w:val="both"/>
              <w:rPr>
                <w:rFonts w:ascii="Times New Roman" w:eastAsia="Times New Roman" w:hAnsi="Times New Roman" w:cs="Times New Roman"/>
                <w:sz w:val="20"/>
                <w:szCs w:val="20"/>
                <w:lang w:eastAsia="ru-RU"/>
              </w:rPr>
            </w:pPr>
            <w:r w:rsidRPr="00BA468D">
              <w:rPr>
                <w:rFonts w:ascii="Times New Roman" w:eastAsia="Times New Roman" w:hAnsi="Times New Roman" w:cs="Times New Roman"/>
                <w:sz w:val="20"/>
                <w:szCs w:val="20"/>
                <w:lang w:eastAsia="ru-RU"/>
              </w:rPr>
              <w:t>-</w:t>
            </w:r>
          </w:p>
        </w:tc>
      </w:tr>
      <w:tr w:rsidR="00BA468D" w:rsidRPr="00BA468D" w14:paraId="25EFA6E6" w14:textId="77777777" w:rsidTr="00A124B3">
        <w:tblPrEx>
          <w:tblLook w:val="01E0" w:firstRow="1" w:lastRow="1" w:firstColumn="1" w:lastColumn="1" w:noHBand="0" w:noVBand="0"/>
        </w:tblPrEx>
        <w:trPr>
          <w:gridBefore w:val="1"/>
          <w:wBefore w:w="99" w:type="dxa"/>
          <w:trHeight w:val="439"/>
        </w:trPr>
        <w:tc>
          <w:tcPr>
            <w:tcW w:w="2736" w:type="dxa"/>
            <w:vMerge/>
            <w:tcBorders>
              <w:top w:val="nil"/>
              <w:left w:val="nil"/>
              <w:bottom w:val="nil"/>
              <w:right w:val="nil"/>
            </w:tcBorders>
          </w:tcPr>
          <w:p w14:paraId="12A19788" w14:textId="77777777" w:rsidR="00BA468D" w:rsidRPr="00BA468D" w:rsidRDefault="00BA468D" w:rsidP="00BA468D">
            <w:pPr>
              <w:tabs>
                <w:tab w:val="center" w:pos="4677"/>
                <w:tab w:val="right" w:pos="9355"/>
              </w:tabs>
              <w:spacing w:before="40" w:after="40" w:line="240" w:lineRule="auto"/>
              <w:rPr>
                <w:rFonts w:ascii="Times New Roman" w:eastAsia="Times New Roman" w:hAnsi="Times New Roman" w:cs="Times New Roman"/>
                <w:sz w:val="20"/>
                <w:szCs w:val="20"/>
                <w:lang w:eastAsia="ru-RU"/>
              </w:rPr>
            </w:pPr>
          </w:p>
        </w:tc>
        <w:tc>
          <w:tcPr>
            <w:tcW w:w="7655" w:type="dxa"/>
            <w:gridSpan w:val="5"/>
            <w:tcBorders>
              <w:top w:val="nil"/>
              <w:left w:val="nil"/>
              <w:bottom w:val="nil"/>
              <w:right w:val="nil"/>
            </w:tcBorders>
            <w:vAlign w:val="center"/>
          </w:tcPr>
          <w:p w14:paraId="5C3EEC0F" w14:textId="77777777" w:rsidR="00BA468D" w:rsidRPr="00BA468D" w:rsidRDefault="00BA468D" w:rsidP="00BA468D">
            <w:pPr>
              <w:tabs>
                <w:tab w:val="center" w:pos="4677"/>
                <w:tab w:val="right" w:pos="9355"/>
              </w:tabs>
              <w:spacing w:before="40" w:after="40" w:line="240" w:lineRule="auto"/>
              <w:ind w:left="720"/>
              <w:contextualSpacing/>
              <w:jc w:val="both"/>
              <w:rPr>
                <w:rFonts w:ascii="Times New Roman" w:eastAsia="Times New Roman" w:hAnsi="Times New Roman" w:cs="Times New Roman"/>
                <w:i/>
                <w:sz w:val="20"/>
                <w:szCs w:val="20"/>
                <w:u w:val="single"/>
                <w:lang w:eastAsia="ru-RU"/>
              </w:rPr>
            </w:pPr>
            <w:r w:rsidRPr="00BA468D">
              <w:rPr>
                <w:rFonts w:ascii="Times New Roman" w:eastAsia="Times New Roman" w:hAnsi="Times New Roman" w:cs="Times New Roman"/>
                <w:i/>
                <w:sz w:val="20"/>
                <w:szCs w:val="20"/>
                <w:u w:val="single"/>
                <w:lang w:eastAsia="ru-RU"/>
              </w:rPr>
              <w:t>Отопление</w:t>
            </w:r>
            <w:r w:rsidRPr="00BA468D">
              <w:rPr>
                <w:rFonts w:ascii="Times New Roman" w:eastAsia="Times New Roman" w:hAnsi="Times New Roman" w:cs="Times New Roman"/>
                <w:i/>
                <w:sz w:val="20"/>
                <w:szCs w:val="20"/>
                <w:lang w:eastAsia="ru-RU"/>
              </w:rPr>
              <w:t xml:space="preserve"> (по проекту):</w:t>
            </w:r>
          </w:p>
          <w:p w14:paraId="74F2E95E" w14:textId="3E489310" w:rsidR="00BA468D" w:rsidRPr="00BA468D" w:rsidRDefault="00BA468D" w:rsidP="00BA468D">
            <w:pPr>
              <w:tabs>
                <w:tab w:val="center" w:pos="4677"/>
                <w:tab w:val="right" w:pos="9355"/>
              </w:tabs>
              <w:spacing w:before="40" w:after="40" w:line="240" w:lineRule="auto"/>
              <w:ind w:left="34"/>
              <w:contextualSpacing/>
              <w:jc w:val="both"/>
              <w:rPr>
                <w:rFonts w:ascii="Times New Roman" w:eastAsia="Times New Roman" w:hAnsi="Times New Roman" w:cs="Times New Roman"/>
                <w:sz w:val="20"/>
                <w:szCs w:val="20"/>
                <w:lang w:eastAsia="ru-RU"/>
              </w:rPr>
            </w:pPr>
            <w:r w:rsidRPr="00BA468D">
              <w:rPr>
                <w:rFonts w:ascii="Times New Roman" w:eastAsia="Times New Roman" w:hAnsi="Times New Roman" w:cs="Times New Roman"/>
                <w:sz w:val="20"/>
                <w:szCs w:val="20"/>
                <w:lang w:eastAsia="ru-RU"/>
              </w:rPr>
              <w:t xml:space="preserve">- </w:t>
            </w:r>
          </w:p>
        </w:tc>
      </w:tr>
      <w:tr w:rsidR="00BA468D" w:rsidRPr="00BA468D" w14:paraId="0AC62D97" w14:textId="77777777" w:rsidTr="00A124B3">
        <w:tblPrEx>
          <w:tblLook w:val="01E0" w:firstRow="1" w:lastRow="1" w:firstColumn="1" w:lastColumn="1" w:noHBand="0" w:noVBand="0"/>
        </w:tblPrEx>
        <w:trPr>
          <w:gridBefore w:val="1"/>
          <w:wBefore w:w="99" w:type="dxa"/>
          <w:trHeight w:val="389"/>
        </w:trPr>
        <w:tc>
          <w:tcPr>
            <w:tcW w:w="2736" w:type="dxa"/>
            <w:vMerge/>
            <w:tcBorders>
              <w:top w:val="nil"/>
              <w:left w:val="nil"/>
              <w:bottom w:val="nil"/>
              <w:right w:val="nil"/>
            </w:tcBorders>
          </w:tcPr>
          <w:p w14:paraId="75E280D2" w14:textId="77777777" w:rsidR="00BA468D" w:rsidRPr="00BA468D" w:rsidRDefault="00BA468D" w:rsidP="00BA468D">
            <w:pPr>
              <w:tabs>
                <w:tab w:val="center" w:pos="4677"/>
                <w:tab w:val="right" w:pos="9355"/>
              </w:tabs>
              <w:spacing w:before="40" w:after="40" w:line="240" w:lineRule="auto"/>
              <w:rPr>
                <w:rFonts w:ascii="Times New Roman" w:eastAsia="Times New Roman" w:hAnsi="Times New Roman" w:cs="Times New Roman"/>
                <w:sz w:val="20"/>
                <w:szCs w:val="20"/>
                <w:lang w:eastAsia="ru-RU"/>
              </w:rPr>
            </w:pPr>
          </w:p>
        </w:tc>
        <w:tc>
          <w:tcPr>
            <w:tcW w:w="7655" w:type="dxa"/>
            <w:gridSpan w:val="5"/>
            <w:tcBorders>
              <w:top w:val="nil"/>
              <w:left w:val="nil"/>
              <w:bottom w:val="nil"/>
              <w:right w:val="nil"/>
            </w:tcBorders>
            <w:vAlign w:val="center"/>
          </w:tcPr>
          <w:p w14:paraId="0D74EC22" w14:textId="77777777" w:rsidR="00BA468D" w:rsidRPr="00BA468D" w:rsidRDefault="00BA468D" w:rsidP="00BA468D">
            <w:pPr>
              <w:tabs>
                <w:tab w:val="center" w:pos="4677"/>
                <w:tab w:val="right" w:pos="9355"/>
              </w:tabs>
              <w:spacing w:before="40" w:after="40" w:line="240" w:lineRule="auto"/>
              <w:ind w:left="720"/>
              <w:contextualSpacing/>
              <w:jc w:val="both"/>
              <w:rPr>
                <w:rFonts w:ascii="Times New Roman" w:eastAsia="Times New Roman" w:hAnsi="Times New Roman" w:cs="Times New Roman"/>
                <w:i/>
                <w:sz w:val="20"/>
                <w:szCs w:val="20"/>
                <w:u w:val="single"/>
                <w:lang w:eastAsia="ru-RU"/>
              </w:rPr>
            </w:pPr>
            <w:r w:rsidRPr="00BA468D">
              <w:rPr>
                <w:rFonts w:ascii="Times New Roman" w:eastAsia="Times New Roman" w:hAnsi="Times New Roman" w:cs="Times New Roman"/>
                <w:i/>
                <w:sz w:val="20"/>
                <w:szCs w:val="20"/>
                <w:u w:val="single"/>
                <w:lang w:eastAsia="ru-RU"/>
              </w:rPr>
              <w:t>Пожарная сигнализация:</w:t>
            </w:r>
          </w:p>
          <w:p w14:paraId="599380EF" w14:textId="59EE38F6" w:rsidR="00BA468D" w:rsidRPr="00BA468D" w:rsidRDefault="00A1581F" w:rsidP="00BA468D">
            <w:pPr>
              <w:tabs>
                <w:tab w:val="center" w:pos="4677"/>
                <w:tab w:val="right" w:pos="9355"/>
              </w:tabs>
              <w:spacing w:before="40" w:after="4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BA468D" w:rsidRPr="00BA468D" w14:paraId="440858E1" w14:textId="77777777" w:rsidTr="00A124B3">
        <w:tblPrEx>
          <w:tblLook w:val="01E0" w:firstRow="1" w:lastRow="1" w:firstColumn="1" w:lastColumn="1" w:noHBand="0" w:noVBand="0"/>
        </w:tblPrEx>
        <w:trPr>
          <w:gridBefore w:val="1"/>
          <w:wBefore w:w="99" w:type="dxa"/>
          <w:trHeight w:val="495"/>
        </w:trPr>
        <w:tc>
          <w:tcPr>
            <w:tcW w:w="2736" w:type="dxa"/>
            <w:vMerge/>
            <w:tcBorders>
              <w:top w:val="nil"/>
              <w:left w:val="nil"/>
              <w:bottom w:val="nil"/>
              <w:right w:val="nil"/>
            </w:tcBorders>
          </w:tcPr>
          <w:p w14:paraId="6FCFA862" w14:textId="77777777" w:rsidR="00BA468D" w:rsidRPr="00BA468D" w:rsidRDefault="00BA468D" w:rsidP="00BA468D">
            <w:pPr>
              <w:tabs>
                <w:tab w:val="center" w:pos="4677"/>
                <w:tab w:val="right" w:pos="9355"/>
              </w:tabs>
              <w:spacing w:before="40" w:after="40" w:line="240" w:lineRule="auto"/>
              <w:rPr>
                <w:rFonts w:ascii="Times New Roman" w:eastAsia="Times New Roman" w:hAnsi="Times New Roman" w:cs="Times New Roman"/>
                <w:sz w:val="20"/>
                <w:szCs w:val="20"/>
                <w:lang w:eastAsia="ru-RU"/>
              </w:rPr>
            </w:pPr>
          </w:p>
        </w:tc>
        <w:tc>
          <w:tcPr>
            <w:tcW w:w="7655" w:type="dxa"/>
            <w:gridSpan w:val="5"/>
            <w:tcBorders>
              <w:top w:val="nil"/>
              <w:left w:val="nil"/>
              <w:bottom w:val="nil"/>
              <w:right w:val="nil"/>
            </w:tcBorders>
            <w:vAlign w:val="center"/>
          </w:tcPr>
          <w:p w14:paraId="0C7BB017" w14:textId="77777777" w:rsidR="00BA468D" w:rsidRPr="00BA468D" w:rsidRDefault="00BA468D" w:rsidP="00BA468D">
            <w:pPr>
              <w:tabs>
                <w:tab w:val="center" w:pos="4677"/>
                <w:tab w:val="right" w:pos="9355"/>
              </w:tabs>
              <w:spacing w:before="40" w:after="40" w:line="240" w:lineRule="auto"/>
              <w:ind w:left="720"/>
              <w:contextualSpacing/>
              <w:jc w:val="both"/>
              <w:rPr>
                <w:rFonts w:ascii="Times New Roman" w:eastAsia="Times New Roman" w:hAnsi="Times New Roman" w:cs="Times New Roman"/>
                <w:i/>
                <w:sz w:val="20"/>
                <w:szCs w:val="20"/>
                <w:u w:val="single"/>
                <w:lang w:eastAsia="ru-RU"/>
              </w:rPr>
            </w:pPr>
            <w:r w:rsidRPr="00BA468D">
              <w:rPr>
                <w:rFonts w:ascii="Times New Roman" w:eastAsia="Times New Roman" w:hAnsi="Times New Roman" w:cs="Times New Roman"/>
                <w:i/>
                <w:sz w:val="20"/>
                <w:szCs w:val="20"/>
                <w:u w:val="single"/>
                <w:lang w:eastAsia="ru-RU"/>
              </w:rPr>
              <w:t>Вентиляция:</w:t>
            </w:r>
          </w:p>
          <w:p w14:paraId="001F18D5" w14:textId="230C20BE" w:rsidR="00BA468D" w:rsidRPr="00BA468D" w:rsidRDefault="00BA468D" w:rsidP="00BA468D">
            <w:pPr>
              <w:tabs>
                <w:tab w:val="center" w:pos="4677"/>
                <w:tab w:val="right" w:pos="9355"/>
              </w:tabs>
              <w:spacing w:before="40" w:after="40" w:line="240" w:lineRule="auto"/>
              <w:ind w:left="34"/>
              <w:jc w:val="both"/>
              <w:rPr>
                <w:rFonts w:ascii="Times New Roman" w:eastAsia="Times New Roman" w:hAnsi="Times New Roman" w:cs="Times New Roman"/>
                <w:sz w:val="20"/>
                <w:szCs w:val="20"/>
                <w:lang w:eastAsia="ru-RU"/>
              </w:rPr>
            </w:pPr>
            <w:r w:rsidRPr="00BA468D">
              <w:rPr>
                <w:rFonts w:ascii="Times New Roman" w:eastAsia="Times New Roman" w:hAnsi="Times New Roman" w:cs="Times New Roman"/>
                <w:sz w:val="20"/>
                <w:szCs w:val="20"/>
                <w:lang w:eastAsia="ru-RU"/>
              </w:rPr>
              <w:t xml:space="preserve">- </w:t>
            </w:r>
          </w:p>
        </w:tc>
      </w:tr>
      <w:tr w:rsidR="00BA468D" w:rsidRPr="00BA468D" w14:paraId="38BC6728" w14:textId="77777777" w:rsidTr="00A124B3">
        <w:tblPrEx>
          <w:tblLook w:val="01E0" w:firstRow="1" w:lastRow="1" w:firstColumn="1" w:lastColumn="1" w:noHBand="0" w:noVBand="0"/>
        </w:tblPrEx>
        <w:trPr>
          <w:gridBefore w:val="1"/>
          <w:wBefore w:w="99" w:type="dxa"/>
          <w:trHeight w:val="417"/>
        </w:trPr>
        <w:tc>
          <w:tcPr>
            <w:tcW w:w="2736" w:type="dxa"/>
            <w:vMerge/>
            <w:tcBorders>
              <w:top w:val="nil"/>
              <w:left w:val="nil"/>
              <w:bottom w:val="single" w:sz="4" w:space="0" w:color="auto"/>
              <w:right w:val="nil"/>
            </w:tcBorders>
          </w:tcPr>
          <w:p w14:paraId="0F467DBE" w14:textId="77777777" w:rsidR="00BA468D" w:rsidRPr="00BA468D" w:rsidRDefault="00BA468D" w:rsidP="00BA468D">
            <w:pPr>
              <w:tabs>
                <w:tab w:val="center" w:pos="4677"/>
                <w:tab w:val="right" w:pos="9355"/>
              </w:tabs>
              <w:spacing w:before="40" w:after="40" w:line="240" w:lineRule="auto"/>
              <w:rPr>
                <w:rFonts w:ascii="Times New Roman" w:eastAsia="Times New Roman" w:hAnsi="Times New Roman" w:cs="Times New Roman"/>
                <w:sz w:val="20"/>
                <w:szCs w:val="20"/>
                <w:lang w:eastAsia="ru-RU"/>
              </w:rPr>
            </w:pPr>
          </w:p>
        </w:tc>
        <w:tc>
          <w:tcPr>
            <w:tcW w:w="7655" w:type="dxa"/>
            <w:gridSpan w:val="5"/>
            <w:tcBorders>
              <w:top w:val="nil"/>
              <w:left w:val="nil"/>
              <w:bottom w:val="single" w:sz="4" w:space="0" w:color="auto"/>
              <w:right w:val="nil"/>
            </w:tcBorders>
            <w:vAlign w:val="center"/>
          </w:tcPr>
          <w:p w14:paraId="1E52A742" w14:textId="77777777" w:rsidR="00BA468D" w:rsidRPr="00BA468D" w:rsidRDefault="00BA468D" w:rsidP="00BA468D">
            <w:pPr>
              <w:tabs>
                <w:tab w:val="center" w:pos="4677"/>
                <w:tab w:val="right" w:pos="9355"/>
              </w:tabs>
              <w:spacing w:before="40" w:after="40" w:line="240" w:lineRule="auto"/>
              <w:ind w:left="720"/>
              <w:contextualSpacing/>
              <w:jc w:val="both"/>
              <w:rPr>
                <w:rFonts w:ascii="Times New Roman" w:eastAsia="Times New Roman" w:hAnsi="Times New Roman" w:cs="Times New Roman"/>
                <w:i/>
                <w:sz w:val="20"/>
                <w:szCs w:val="20"/>
                <w:u w:val="single"/>
                <w:lang w:eastAsia="ru-RU"/>
              </w:rPr>
            </w:pPr>
            <w:r w:rsidRPr="00BA468D">
              <w:rPr>
                <w:rFonts w:ascii="Times New Roman" w:eastAsia="Times New Roman" w:hAnsi="Times New Roman" w:cs="Times New Roman"/>
                <w:i/>
                <w:sz w:val="20"/>
                <w:szCs w:val="20"/>
                <w:u w:val="single"/>
                <w:lang w:eastAsia="ru-RU"/>
              </w:rPr>
              <w:t>Водоснабжение и канализация:</w:t>
            </w:r>
          </w:p>
          <w:p w14:paraId="3EBB7676" w14:textId="7126351D" w:rsidR="00BA468D" w:rsidRPr="00BA468D" w:rsidRDefault="00A1581F" w:rsidP="00BA468D">
            <w:pPr>
              <w:tabs>
                <w:tab w:val="center" w:pos="4677"/>
                <w:tab w:val="right" w:pos="9355"/>
              </w:tabs>
              <w:spacing w:before="40" w:after="4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BA468D" w:rsidRPr="00BA468D" w14:paraId="105C07AF" w14:textId="77777777" w:rsidTr="00A124B3">
        <w:tblPrEx>
          <w:tblLook w:val="01E0" w:firstRow="1" w:lastRow="1" w:firstColumn="1" w:lastColumn="1" w:noHBand="0" w:noVBand="0"/>
        </w:tblPrEx>
        <w:trPr>
          <w:gridBefore w:val="1"/>
          <w:wBefore w:w="99" w:type="dxa"/>
          <w:trHeight w:val="275"/>
        </w:trPr>
        <w:tc>
          <w:tcPr>
            <w:tcW w:w="2736" w:type="dxa"/>
            <w:tcBorders>
              <w:top w:val="single" w:sz="4" w:space="0" w:color="auto"/>
              <w:left w:val="nil"/>
              <w:bottom w:val="single" w:sz="4" w:space="0" w:color="auto"/>
              <w:right w:val="nil"/>
            </w:tcBorders>
          </w:tcPr>
          <w:p w14:paraId="2ECE3EA7" w14:textId="77777777" w:rsidR="00BA468D" w:rsidRPr="00BA468D" w:rsidRDefault="00BA468D" w:rsidP="00BA468D">
            <w:pPr>
              <w:tabs>
                <w:tab w:val="center" w:pos="4677"/>
                <w:tab w:val="right" w:pos="9355"/>
              </w:tabs>
              <w:spacing w:before="40" w:after="40" w:line="240" w:lineRule="auto"/>
              <w:rPr>
                <w:rFonts w:ascii="Times New Roman" w:eastAsia="Times New Roman" w:hAnsi="Times New Roman" w:cs="Times New Roman"/>
                <w:sz w:val="20"/>
                <w:szCs w:val="20"/>
                <w:u w:val="single"/>
                <w:lang w:eastAsia="ru-RU"/>
              </w:rPr>
            </w:pPr>
            <w:r w:rsidRPr="00BA468D">
              <w:rPr>
                <w:rFonts w:ascii="Times New Roman" w:eastAsia="Times New Roman" w:hAnsi="Times New Roman" w:cs="Times New Roman"/>
                <w:sz w:val="20"/>
                <w:szCs w:val="20"/>
                <w:u w:val="single"/>
                <w:lang w:eastAsia="ru-RU"/>
              </w:rPr>
              <w:t>Приборы учета</w:t>
            </w:r>
          </w:p>
        </w:tc>
        <w:tc>
          <w:tcPr>
            <w:tcW w:w="7655" w:type="dxa"/>
            <w:gridSpan w:val="5"/>
            <w:tcBorders>
              <w:top w:val="single" w:sz="4" w:space="0" w:color="auto"/>
              <w:left w:val="nil"/>
              <w:bottom w:val="single" w:sz="4" w:space="0" w:color="auto"/>
              <w:right w:val="nil"/>
            </w:tcBorders>
            <w:vAlign w:val="center"/>
          </w:tcPr>
          <w:p w14:paraId="5911865A" w14:textId="7D6A491C" w:rsidR="00BA468D" w:rsidRPr="00BA468D" w:rsidRDefault="00BA468D" w:rsidP="00BA468D">
            <w:pPr>
              <w:tabs>
                <w:tab w:val="center" w:pos="4677"/>
                <w:tab w:val="right" w:pos="9355"/>
              </w:tabs>
              <w:spacing w:before="40" w:after="40" w:line="240" w:lineRule="auto"/>
              <w:jc w:val="both"/>
              <w:rPr>
                <w:rFonts w:ascii="Times New Roman" w:eastAsia="Times New Roman" w:hAnsi="Times New Roman" w:cs="Times New Roman"/>
                <w:sz w:val="20"/>
                <w:szCs w:val="20"/>
                <w:lang w:eastAsia="ru-RU"/>
              </w:rPr>
            </w:pPr>
            <w:r w:rsidRPr="00BA468D">
              <w:rPr>
                <w:rFonts w:ascii="Times New Roman" w:eastAsia="Times New Roman" w:hAnsi="Times New Roman" w:cs="Times New Roman"/>
                <w:sz w:val="20"/>
                <w:szCs w:val="20"/>
                <w:lang w:eastAsia="ru-RU"/>
              </w:rPr>
              <w:t xml:space="preserve">- </w:t>
            </w:r>
          </w:p>
        </w:tc>
      </w:tr>
      <w:tr w:rsidR="00BA468D" w:rsidRPr="00BA468D" w14:paraId="3EF482CB" w14:textId="77777777" w:rsidTr="00A124B3">
        <w:tblPrEx>
          <w:tblLook w:val="01E0" w:firstRow="1" w:lastRow="1" w:firstColumn="1" w:lastColumn="1" w:noHBand="0" w:noVBand="0"/>
        </w:tblPrEx>
        <w:trPr>
          <w:gridBefore w:val="1"/>
          <w:wBefore w:w="99" w:type="dxa"/>
          <w:trHeight w:val="284"/>
        </w:trPr>
        <w:tc>
          <w:tcPr>
            <w:tcW w:w="2736" w:type="dxa"/>
            <w:tcBorders>
              <w:top w:val="single" w:sz="4" w:space="0" w:color="auto"/>
              <w:left w:val="nil"/>
              <w:bottom w:val="single" w:sz="4" w:space="0" w:color="auto"/>
              <w:right w:val="nil"/>
            </w:tcBorders>
          </w:tcPr>
          <w:p w14:paraId="359F8803" w14:textId="77777777" w:rsidR="00BA468D" w:rsidRPr="00BA468D" w:rsidRDefault="00BA468D" w:rsidP="00BA468D">
            <w:pPr>
              <w:tabs>
                <w:tab w:val="center" w:pos="4677"/>
                <w:tab w:val="right" w:pos="9355"/>
              </w:tabs>
              <w:spacing w:before="40" w:after="40" w:line="240" w:lineRule="auto"/>
              <w:rPr>
                <w:rFonts w:ascii="Times New Roman" w:eastAsia="Times New Roman" w:hAnsi="Times New Roman" w:cs="Times New Roman"/>
                <w:sz w:val="20"/>
                <w:szCs w:val="20"/>
                <w:u w:val="single"/>
                <w:lang w:eastAsia="ru-RU"/>
              </w:rPr>
            </w:pPr>
            <w:r w:rsidRPr="00BA468D">
              <w:rPr>
                <w:rFonts w:ascii="Times New Roman" w:eastAsia="Times New Roman" w:hAnsi="Times New Roman" w:cs="Times New Roman"/>
                <w:sz w:val="20"/>
                <w:szCs w:val="20"/>
                <w:u w:val="single"/>
                <w:lang w:eastAsia="ru-RU"/>
              </w:rPr>
              <w:t>Лифт</w:t>
            </w:r>
          </w:p>
        </w:tc>
        <w:tc>
          <w:tcPr>
            <w:tcW w:w="7655" w:type="dxa"/>
            <w:gridSpan w:val="5"/>
            <w:tcBorders>
              <w:top w:val="single" w:sz="4" w:space="0" w:color="auto"/>
              <w:left w:val="nil"/>
              <w:bottom w:val="single" w:sz="4" w:space="0" w:color="auto"/>
              <w:right w:val="nil"/>
            </w:tcBorders>
            <w:vAlign w:val="center"/>
          </w:tcPr>
          <w:p w14:paraId="4431A0D9" w14:textId="3B409F24" w:rsidR="00BA468D" w:rsidRPr="00BA468D" w:rsidRDefault="00BA468D" w:rsidP="00BA468D">
            <w:pPr>
              <w:tabs>
                <w:tab w:val="center" w:pos="4677"/>
                <w:tab w:val="right" w:pos="9355"/>
              </w:tabs>
              <w:spacing w:before="40" w:after="40" w:line="240" w:lineRule="auto"/>
              <w:jc w:val="both"/>
              <w:rPr>
                <w:rFonts w:ascii="Times New Roman" w:eastAsia="Times New Roman" w:hAnsi="Times New Roman" w:cs="Times New Roman"/>
                <w:sz w:val="20"/>
                <w:szCs w:val="20"/>
                <w:lang w:eastAsia="ru-RU"/>
              </w:rPr>
            </w:pPr>
            <w:r w:rsidRPr="00BA468D">
              <w:rPr>
                <w:rFonts w:ascii="Times New Roman" w:eastAsia="Times New Roman" w:hAnsi="Times New Roman" w:cs="Times New Roman"/>
                <w:sz w:val="20"/>
                <w:szCs w:val="20"/>
                <w:lang w:eastAsia="ru-RU"/>
              </w:rPr>
              <w:t xml:space="preserve">- </w:t>
            </w:r>
          </w:p>
        </w:tc>
      </w:tr>
      <w:tr w:rsidR="00BA468D" w:rsidRPr="00BA468D" w14:paraId="54C5BDE8" w14:textId="77777777" w:rsidTr="00A124B3">
        <w:tblPrEx>
          <w:tblLook w:val="01E0" w:firstRow="1" w:lastRow="1" w:firstColumn="1" w:lastColumn="1" w:noHBand="0" w:noVBand="0"/>
        </w:tblPrEx>
        <w:trPr>
          <w:gridBefore w:val="1"/>
          <w:wBefore w:w="99" w:type="dxa"/>
          <w:trHeight w:val="284"/>
        </w:trPr>
        <w:tc>
          <w:tcPr>
            <w:tcW w:w="10391" w:type="dxa"/>
            <w:gridSpan w:val="6"/>
            <w:tcBorders>
              <w:top w:val="single" w:sz="4" w:space="0" w:color="auto"/>
              <w:left w:val="nil"/>
              <w:bottom w:val="nil"/>
              <w:right w:val="nil"/>
            </w:tcBorders>
            <w:vAlign w:val="center"/>
          </w:tcPr>
          <w:p w14:paraId="454A770B" w14:textId="77777777" w:rsidR="00BA468D" w:rsidRPr="00BA468D" w:rsidRDefault="00BA468D" w:rsidP="00BA468D">
            <w:pPr>
              <w:spacing w:before="40" w:after="40" w:line="240" w:lineRule="auto"/>
              <w:rPr>
                <w:rFonts w:ascii="Times New Roman" w:eastAsia="Times New Roman" w:hAnsi="Times New Roman" w:cs="Times New Roman"/>
                <w:sz w:val="20"/>
                <w:szCs w:val="20"/>
                <w:lang w:eastAsia="ru-RU"/>
              </w:rPr>
            </w:pPr>
            <w:r w:rsidRPr="00BA468D">
              <w:rPr>
                <w:rFonts w:ascii="Times New Roman" w:eastAsia="Times New Roman" w:hAnsi="Times New Roman" w:cs="Times New Roman"/>
                <w:b/>
                <w:sz w:val="18"/>
                <w:szCs w:val="18"/>
                <w:lang w:eastAsia="ru-RU"/>
              </w:rPr>
              <w:t>Места общего пользования – чистовая отделка по проекту.</w:t>
            </w:r>
          </w:p>
        </w:tc>
      </w:tr>
      <w:bookmarkEnd w:id="9"/>
      <w:tr w:rsidR="00A124B3" w:rsidRPr="003173F0" w14:paraId="5EE47506" w14:textId="77777777" w:rsidTr="00A12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4962" w:type="dxa"/>
            <w:gridSpan w:val="3"/>
          </w:tcPr>
          <w:p w14:paraId="2304365A" w14:textId="77777777" w:rsidR="00A124B3" w:rsidRPr="00BF13A5" w:rsidRDefault="00A124B3" w:rsidP="00A124B3">
            <w:pPr>
              <w:pStyle w:val="a4"/>
              <w:ind w:firstLine="709"/>
              <w:jc w:val="both"/>
              <w:rPr>
                <w:rFonts w:ascii="Times New Roman" w:hAnsi="Times New Roman"/>
                <w:b/>
                <w:sz w:val="24"/>
                <w:szCs w:val="24"/>
              </w:rPr>
            </w:pPr>
            <w:r w:rsidRPr="00BF13A5">
              <w:rPr>
                <w:rFonts w:ascii="Times New Roman" w:hAnsi="Times New Roman"/>
                <w:b/>
                <w:sz w:val="24"/>
                <w:szCs w:val="24"/>
              </w:rPr>
              <w:t>Застройщик:</w:t>
            </w:r>
          </w:p>
          <w:p w14:paraId="73A5E219" w14:textId="77777777" w:rsidR="00A124B3" w:rsidRDefault="00A124B3" w:rsidP="00A124B3">
            <w:pPr>
              <w:spacing w:after="0" w:line="240" w:lineRule="auto"/>
              <w:rPr>
                <w:rFonts w:ascii="Times New Roman" w:eastAsia="Calibri" w:hAnsi="Times New Roman" w:cs="Times New Roman"/>
                <w:sz w:val="24"/>
                <w:szCs w:val="24"/>
              </w:rPr>
            </w:pPr>
            <w:r w:rsidRPr="00110CD3">
              <w:rPr>
                <w:rFonts w:ascii="Times New Roman" w:hAnsi="Times New Roman" w:cs="Times New Roman"/>
                <w:sz w:val="24"/>
                <w:szCs w:val="24"/>
              </w:rPr>
              <w:t xml:space="preserve">Представитель </w:t>
            </w:r>
            <w:r>
              <w:rPr>
                <w:rFonts w:ascii="Times New Roman" w:hAnsi="Times New Roman"/>
                <w:sz w:val="24"/>
                <w:szCs w:val="24"/>
              </w:rPr>
              <w:t xml:space="preserve">ООО «Специализированный </w:t>
            </w:r>
            <w:r w:rsidRPr="008B27AD">
              <w:rPr>
                <w:rFonts w:ascii="Times New Roman" w:hAnsi="Times New Roman" w:cs="Times New Roman"/>
                <w:sz w:val="24"/>
                <w:szCs w:val="24"/>
              </w:rPr>
              <w:t>застройщик «Форум – парк»</w:t>
            </w:r>
            <w:r>
              <w:rPr>
                <w:rFonts w:ascii="Times New Roman" w:hAnsi="Times New Roman"/>
                <w:sz w:val="24"/>
                <w:szCs w:val="24"/>
              </w:rPr>
              <w:t xml:space="preserve"> по доверенности от __________ года, № в реестре ___________</w:t>
            </w:r>
          </w:p>
          <w:p w14:paraId="3DDFDD42" w14:textId="77777777" w:rsidR="00A124B3" w:rsidRPr="00CD6F21" w:rsidRDefault="00A124B3" w:rsidP="00A124B3">
            <w:pPr>
              <w:spacing w:after="0" w:line="240" w:lineRule="auto"/>
              <w:rPr>
                <w:rFonts w:ascii="Times New Roman" w:hAnsi="Times New Roman"/>
                <w:sz w:val="24"/>
                <w:szCs w:val="24"/>
              </w:rPr>
            </w:pPr>
            <w:r w:rsidRPr="00CD6F21">
              <w:rPr>
                <w:rFonts w:ascii="Times New Roman" w:hAnsi="Times New Roman"/>
                <w:sz w:val="24"/>
                <w:szCs w:val="24"/>
              </w:rPr>
              <w:t xml:space="preserve">                          </w:t>
            </w:r>
          </w:p>
          <w:p w14:paraId="5AF286C0" w14:textId="5037F056" w:rsidR="00A124B3" w:rsidRPr="003173F0" w:rsidRDefault="00A124B3" w:rsidP="00A124B3">
            <w:pPr>
              <w:spacing w:after="0" w:line="240" w:lineRule="auto"/>
              <w:jc w:val="both"/>
              <w:rPr>
                <w:rFonts w:ascii="Times New Roman" w:eastAsia="Times New Roman" w:hAnsi="Times New Roman" w:cs="Times New Roman"/>
              </w:rPr>
            </w:pPr>
            <w:r w:rsidRPr="009D6AEB">
              <w:rPr>
                <w:rFonts w:ascii="Times New Roman" w:hAnsi="Times New Roman"/>
                <w:sz w:val="24"/>
                <w:szCs w:val="24"/>
              </w:rPr>
              <w:t>_________________/</w:t>
            </w:r>
            <w:r>
              <w:rPr>
                <w:rFonts w:ascii="Times New Roman" w:hAnsi="Times New Roman"/>
                <w:sz w:val="24"/>
                <w:szCs w:val="24"/>
              </w:rPr>
              <w:t>__________</w:t>
            </w:r>
            <w:r w:rsidRPr="009D6AEB">
              <w:rPr>
                <w:rFonts w:ascii="Times New Roman" w:hAnsi="Times New Roman"/>
                <w:sz w:val="24"/>
                <w:szCs w:val="24"/>
              </w:rPr>
              <w:t>/</w:t>
            </w:r>
            <w:r w:rsidRPr="00CD6F21">
              <w:rPr>
                <w:rFonts w:ascii="Times New Roman" w:hAnsi="Times New Roman"/>
              </w:rPr>
              <w:t xml:space="preserve">  </w:t>
            </w:r>
          </w:p>
        </w:tc>
        <w:tc>
          <w:tcPr>
            <w:tcW w:w="5244" w:type="dxa"/>
            <w:gridSpan w:val="3"/>
          </w:tcPr>
          <w:p w14:paraId="0D0BF866" w14:textId="77777777" w:rsidR="00A124B3" w:rsidRPr="00BF13A5" w:rsidRDefault="00A124B3" w:rsidP="00A124B3">
            <w:pPr>
              <w:pStyle w:val="a4"/>
              <w:ind w:firstLine="709"/>
              <w:jc w:val="both"/>
              <w:rPr>
                <w:rFonts w:ascii="Times New Roman" w:hAnsi="Times New Roman"/>
                <w:b/>
                <w:sz w:val="24"/>
                <w:szCs w:val="24"/>
              </w:rPr>
            </w:pPr>
            <w:r w:rsidRPr="00BF13A5">
              <w:rPr>
                <w:rFonts w:ascii="Times New Roman" w:hAnsi="Times New Roman"/>
                <w:b/>
                <w:sz w:val="24"/>
                <w:szCs w:val="24"/>
              </w:rPr>
              <w:t>Участник долевого строительства:</w:t>
            </w:r>
          </w:p>
          <w:p w14:paraId="1F451CC6" w14:textId="77777777" w:rsidR="00A124B3" w:rsidRPr="00C2522F" w:rsidRDefault="00A124B3" w:rsidP="00A124B3">
            <w:pPr>
              <w:pStyle w:val="a4"/>
              <w:ind w:firstLine="42"/>
              <w:jc w:val="both"/>
              <w:rPr>
                <w:rFonts w:ascii="Times New Roman" w:hAnsi="Times New Roman"/>
                <w:sz w:val="28"/>
                <w:szCs w:val="28"/>
              </w:rPr>
            </w:pPr>
          </w:p>
          <w:p w14:paraId="396DA8DA" w14:textId="77777777" w:rsidR="00A124B3" w:rsidRDefault="00A124B3" w:rsidP="00A124B3">
            <w:pPr>
              <w:pStyle w:val="a4"/>
              <w:ind w:firstLine="42"/>
              <w:jc w:val="both"/>
              <w:rPr>
                <w:rFonts w:ascii="Times New Roman" w:hAnsi="Times New Roman"/>
                <w:sz w:val="28"/>
                <w:szCs w:val="28"/>
              </w:rPr>
            </w:pPr>
          </w:p>
          <w:p w14:paraId="3EF393A1" w14:textId="77777777" w:rsidR="00A124B3" w:rsidRDefault="00A124B3" w:rsidP="00A124B3">
            <w:pPr>
              <w:pStyle w:val="a4"/>
              <w:jc w:val="both"/>
              <w:rPr>
                <w:rFonts w:ascii="Times New Roman" w:hAnsi="Times New Roman"/>
                <w:sz w:val="24"/>
                <w:szCs w:val="24"/>
              </w:rPr>
            </w:pPr>
          </w:p>
          <w:p w14:paraId="44AFEE44" w14:textId="77777777" w:rsidR="00A124B3" w:rsidRDefault="00A124B3" w:rsidP="00A124B3">
            <w:pPr>
              <w:pStyle w:val="a4"/>
              <w:jc w:val="both"/>
              <w:rPr>
                <w:rFonts w:ascii="Times New Roman" w:hAnsi="Times New Roman"/>
                <w:sz w:val="24"/>
                <w:szCs w:val="24"/>
              </w:rPr>
            </w:pPr>
          </w:p>
          <w:p w14:paraId="21735890" w14:textId="0DF32A71" w:rsidR="00A124B3" w:rsidRPr="00470D1E" w:rsidRDefault="00A124B3" w:rsidP="00A124B3">
            <w:pPr>
              <w:pStyle w:val="a4"/>
              <w:jc w:val="both"/>
              <w:rPr>
                <w:rFonts w:ascii="Times New Roman" w:hAnsi="Times New Roman"/>
                <w:sz w:val="24"/>
                <w:szCs w:val="24"/>
              </w:rPr>
            </w:pPr>
            <w:r>
              <w:rPr>
                <w:rFonts w:ascii="Times New Roman" w:hAnsi="Times New Roman"/>
                <w:sz w:val="24"/>
                <w:szCs w:val="24"/>
              </w:rPr>
              <w:t>___</w:t>
            </w:r>
            <w:r w:rsidRPr="00470D1E">
              <w:rPr>
                <w:rFonts w:ascii="Times New Roman" w:hAnsi="Times New Roman"/>
                <w:sz w:val="24"/>
                <w:szCs w:val="24"/>
              </w:rPr>
              <w:t>________</w:t>
            </w:r>
            <w:r>
              <w:rPr>
                <w:rFonts w:ascii="Times New Roman" w:hAnsi="Times New Roman"/>
                <w:sz w:val="24"/>
                <w:szCs w:val="24"/>
              </w:rPr>
              <w:t>___</w:t>
            </w:r>
            <w:r w:rsidRPr="00470D1E">
              <w:rPr>
                <w:rFonts w:ascii="Times New Roman" w:hAnsi="Times New Roman"/>
                <w:sz w:val="24"/>
                <w:szCs w:val="24"/>
              </w:rPr>
              <w:t>_ /__</w:t>
            </w:r>
            <w:r>
              <w:rPr>
                <w:rFonts w:ascii="Times New Roman" w:hAnsi="Times New Roman"/>
                <w:sz w:val="24"/>
                <w:szCs w:val="24"/>
              </w:rPr>
              <w:t>_____</w:t>
            </w:r>
            <w:r w:rsidRPr="00470D1E">
              <w:rPr>
                <w:rFonts w:ascii="Times New Roman" w:hAnsi="Times New Roman"/>
                <w:sz w:val="24"/>
                <w:szCs w:val="24"/>
              </w:rPr>
              <w:t>_____________/</w:t>
            </w:r>
          </w:p>
          <w:p w14:paraId="7E2B518C" w14:textId="77777777" w:rsidR="00A124B3" w:rsidRPr="003173F0" w:rsidRDefault="00A124B3" w:rsidP="00A124B3">
            <w:pPr>
              <w:spacing w:after="0" w:line="240" w:lineRule="auto"/>
              <w:jc w:val="both"/>
              <w:rPr>
                <w:rFonts w:ascii="Times New Roman" w:eastAsia="Times New Roman" w:hAnsi="Times New Roman" w:cs="Times New Roman"/>
              </w:rPr>
            </w:pPr>
          </w:p>
        </w:tc>
      </w:tr>
      <w:bookmarkEnd w:id="10"/>
    </w:tbl>
    <w:p w14:paraId="40A54370" w14:textId="77777777" w:rsidR="003173F0" w:rsidRPr="003173F0" w:rsidRDefault="003173F0" w:rsidP="003173F0">
      <w:pPr>
        <w:widowControl w:val="0"/>
        <w:suppressAutoHyphens/>
        <w:autoSpaceDE w:val="0"/>
        <w:spacing w:after="0" w:line="240" w:lineRule="auto"/>
        <w:jc w:val="both"/>
        <w:rPr>
          <w:rFonts w:ascii="Times New Roman" w:eastAsia="Times New Roman" w:hAnsi="Times New Roman" w:cs="Times New Roman"/>
          <w:b/>
          <w:bCs/>
        </w:rPr>
      </w:pPr>
    </w:p>
    <w:sectPr w:rsidR="003173F0" w:rsidRPr="003173F0" w:rsidSect="00BA468D">
      <w:pgSz w:w="11905" w:h="16837"/>
      <w:pgMar w:top="426" w:right="851" w:bottom="567"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FA0"/>
    <w:multiLevelType w:val="multilevel"/>
    <w:tmpl w:val="BE0A3CAC"/>
    <w:lvl w:ilvl="0">
      <w:start w:val="2"/>
      <w:numFmt w:val="decimal"/>
      <w:lvlText w:val="%1."/>
      <w:lvlJc w:val="left"/>
      <w:pPr>
        <w:ind w:left="540" w:hanging="540"/>
      </w:pPr>
      <w:rPr>
        <w:rFonts w:hint="default"/>
      </w:rPr>
    </w:lvl>
    <w:lvl w:ilvl="1">
      <w:start w:val="1"/>
      <w:numFmt w:val="decimal"/>
      <w:lvlText w:val="%1.%2."/>
      <w:lvlJc w:val="left"/>
      <w:pPr>
        <w:ind w:left="1074" w:hanging="540"/>
      </w:pPr>
      <w:rPr>
        <w:rFonts w:hint="default"/>
      </w:rPr>
    </w:lvl>
    <w:lvl w:ilvl="2">
      <w:start w:val="1"/>
      <w:numFmt w:val="decimal"/>
      <w:lvlText w:val="%1.%2.%3."/>
      <w:lvlJc w:val="left"/>
      <w:pPr>
        <w:ind w:left="1788" w:hanging="720"/>
      </w:pPr>
      <w:rPr>
        <w:rFonts w:hint="default"/>
        <w:color w:val="auto"/>
        <w:u w:val="none"/>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 w15:restartNumberingAfterBreak="0">
    <w:nsid w:val="225137CD"/>
    <w:multiLevelType w:val="multilevel"/>
    <w:tmpl w:val="B3DC76F2"/>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1722160"/>
    <w:multiLevelType w:val="multilevel"/>
    <w:tmpl w:val="39E20350"/>
    <w:lvl w:ilvl="0">
      <w:start w:val="1"/>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1816F77"/>
    <w:multiLevelType w:val="hybridMultilevel"/>
    <w:tmpl w:val="75FCD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AC3793"/>
    <w:multiLevelType w:val="hybridMultilevel"/>
    <w:tmpl w:val="4260B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B026CE"/>
    <w:multiLevelType w:val="multilevel"/>
    <w:tmpl w:val="7B06F734"/>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72"/>
        </w:tabs>
        <w:ind w:left="772"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826B7A"/>
    <w:multiLevelType w:val="multilevel"/>
    <w:tmpl w:val="E5D8364C"/>
    <w:lvl w:ilvl="0">
      <w:start w:val="2"/>
      <w:numFmt w:val="decimal"/>
      <w:lvlText w:val="%1"/>
      <w:lvlJc w:val="left"/>
      <w:pPr>
        <w:ind w:left="480" w:hanging="480"/>
      </w:pPr>
      <w:rPr>
        <w:rFonts w:eastAsiaTheme="minorHAnsi" w:cstheme="minorBidi" w:hint="default"/>
        <w:color w:val="auto"/>
      </w:rPr>
    </w:lvl>
    <w:lvl w:ilvl="1">
      <w:start w:val="1"/>
      <w:numFmt w:val="decimal"/>
      <w:lvlText w:val="%1.%2"/>
      <w:lvlJc w:val="left"/>
      <w:pPr>
        <w:ind w:left="840" w:hanging="480"/>
      </w:pPr>
      <w:rPr>
        <w:rFonts w:eastAsiaTheme="minorHAnsi" w:cstheme="minorBidi" w:hint="default"/>
        <w:color w:val="auto"/>
      </w:rPr>
    </w:lvl>
    <w:lvl w:ilvl="2">
      <w:start w:val="3"/>
      <w:numFmt w:val="decimal"/>
      <w:lvlText w:val="%1.%2.%3"/>
      <w:lvlJc w:val="left"/>
      <w:pPr>
        <w:ind w:left="1440" w:hanging="720"/>
      </w:pPr>
      <w:rPr>
        <w:rFonts w:eastAsiaTheme="minorHAnsi" w:cstheme="minorBidi" w:hint="default"/>
        <w:color w:val="auto"/>
      </w:rPr>
    </w:lvl>
    <w:lvl w:ilvl="3">
      <w:start w:val="1"/>
      <w:numFmt w:val="decimal"/>
      <w:lvlText w:val="%1.%2.%3.%4"/>
      <w:lvlJc w:val="left"/>
      <w:pPr>
        <w:ind w:left="1800" w:hanging="720"/>
      </w:pPr>
      <w:rPr>
        <w:rFonts w:eastAsiaTheme="minorHAnsi" w:cstheme="minorBidi" w:hint="default"/>
        <w:color w:val="auto"/>
      </w:rPr>
    </w:lvl>
    <w:lvl w:ilvl="4">
      <w:start w:val="1"/>
      <w:numFmt w:val="decimal"/>
      <w:lvlText w:val="%1.%2.%3.%4.%5"/>
      <w:lvlJc w:val="left"/>
      <w:pPr>
        <w:ind w:left="2520" w:hanging="1080"/>
      </w:pPr>
      <w:rPr>
        <w:rFonts w:eastAsiaTheme="minorHAnsi" w:cstheme="minorBidi" w:hint="default"/>
        <w:color w:val="auto"/>
      </w:rPr>
    </w:lvl>
    <w:lvl w:ilvl="5">
      <w:start w:val="1"/>
      <w:numFmt w:val="decimal"/>
      <w:lvlText w:val="%1.%2.%3.%4.%5.%6"/>
      <w:lvlJc w:val="left"/>
      <w:pPr>
        <w:ind w:left="2880" w:hanging="1080"/>
      </w:pPr>
      <w:rPr>
        <w:rFonts w:eastAsiaTheme="minorHAnsi" w:cstheme="minorBidi" w:hint="default"/>
        <w:color w:val="auto"/>
      </w:rPr>
    </w:lvl>
    <w:lvl w:ilvl="6">
      <w:start w:val="1"/>
      <w:numFmt w:val="decimal"/>
      <w:lvlText w:val="%1.%2.%3.%4.%5.%6.%7"/>
      <w:lvlJc w:val="left"/>
      <w:pPr>
        <w:ind w:left="3600" w:hanging="1440"/>
      </w:pPr>
      <w:rPr>
        <w:rFonts w:eastAsiaTheme="minorHAnsi" w:cstheme="minorBidi" w:hint="default"/>
        <w:color w:val="auto"/>
      </w:rPr>
    </w:lvl>
    <w:lvl w:ilvl="7">
      <w:start w:val="1"/>
      <w:numFmt w:val="decimal"/>
      <w:lvlText w:val="%1.%2.%3.%4.%5.%6.%7.%8"/>
      <w:lvlJc w:val="left"/>
      <w:pPr>
        <w:ind w:left="3960" w:hanging="1440"/>
      </w:pPr>
      <w:rPr>
        <w:rFonts w:eastAsiaTheme="minorHAnsi" w:cstheme="minorBidi" w:hint="default"/>
        <w:color w:val="auto"/>
      </w:rPr>
    </w:lvl>
    <w:lvl w:ilvl="8">
      <w:start w:val="1"/>
      <w:numFmt w:val="decimal"/>
      <w:lvlText w:val="%1.%2.%3.%4.%5.%6.%7.%8.%9"/>
      <w:lvlJc w:val="left"/>
      <w:pPr>
        <w:ind w:left="4680" w:hanging="1800"/>
      </w:pPr>
      <w:rPr>
        <w:rFonts w:eastAsiaTheme="minorHAnsi" w:cstheme="minorBidi" w:hint="default"/>
        <w:color w:val="auto"/>
      </w:rPr>
    </w:lvl>
  </w:abstractNum>
  <w:abstractNum w:abstractNumId="7" w15:restartNumberingAfterBreak="0">
    <w:nsid w:val="6B236C19"/>
    <w:multiLevelType w:val="multilevel"/>
    <w:tmpl w:val="040E0C2E"/>
    <w:lvl w:ilvl="0">
      <w:start w:val="2"/>
      <w:numFmt w:val="decimal"/>
      <w:lvlText w:val="%1."/>
      <w:lvlJc w:val="left"/>
      <w:pPr>
        <w:ind w:left="598" w:hanging="598"/>
      </w:pPr>
      <w:rPr>
        <w:rFonts w:hint="default"/>
      </w:rPr>
    </w:lvl>
    <w:lvl w:ilvl="1">
      <w:start w:val="1"/>
      <w:numFmt w:val="decimal"/>
      <w:lvlText w:val="%1.%2."/>
      <w:lvlJc w:val="left"/>
      <w:pPr>
        <w:ind w:left="1132" w:hanging="598"/>
      </w:pPr>
      <w:rPr>
        <w:rFonts w:hint="default"/>
      </w:rPr>
    </w:lvl>
    <w:lvl w:ilvl="2">
      <w:start w:val="13"/>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8" w15:restartNumberingAfterBreak="0">
    <w:nsid w:val="71C0184B"/>
    <w:multiLevelType w:val="multilevel"/>
    <w:tmpl w:val="310852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1"/>
  </w:num>
  <w:num w:numId="4">
    <w:abstractNumId w:val="0"/>
  </w:num>
  <w:num w:numId="5">
    <w:abstractNumId w:val="7"/>
  </w:num>
  <w:num w:numId="6">
    <w:abstractNumId w:val="8"/>
  </w:num>
  <w:num w:numId="7">
    <w:abstractNumId w:val="6"/>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48C"/>
    <w:rsid w:val="00015B15"/>
    <w:rsid w:val="00034E74"/>
    <w:rsid w:val="00065B11"/>
    <w:rsid w:val="000709D8"/>
    <w:rsid w:val="00081F20"/>
    <w:rsid w:val="00085724"/>
    <w:rsid w:val="00085B65"/>
    <w:rsid w:val="00094846"/>
    <w:rsid w:val="000B6372"/>
    <w:rsid w:val="000C2802"/>
    <w:rsid w:val="000C59C9"/>
    <w:rsid w:val="000C70FC"/>
    <w:rsid w:val="000D485D"/>
    <w:rsid w:val="000F37E9"/>
    <w:rsid w:val="001013AB"/>
    <w:rsid w:val="001058E6"/>
    <w:rsid w:val="00110CD3"/>
    <w:rsid w:val="00111EBB"/>
    <w:rsid w:val="00135D94"/>
    <w:rsid w:val="00141DD2"/>
    <w:rsid w:val="00143171"/>
    <w:rsid w:val="00145512"/>
    <w:rsid w:val="001504BE"/>
    <w:rsid w:val="00182335"/>
    <w:rsid w:val="00187F1E"/>
    <w:rsid w:val="0019232C"/>
    <w:rsid w:val="001A3C32"/>
    <w:rsid w:val="001B40CF"/>
    <w:rsid w:val="001E1E1B"/>
    <w:rsid w:val="001E5656"/>
    <w:rsid w:val="001F0953"/>
    <w:rsid w:val="002112B2"/>
    <w:rsid w:val="002157C8"/>
    <w:rsid w:val="00224BC0"/>
    <w:rsid w:val="00226740"/>
    <w:rsid w:val="00227321"/>
    <w:rsid w:val="002634CE"/>
    <w:rsid w:val="00291298"/>
    <w:rsid w:val="002A0B94"/>
    <w:rsid w:val="002C6912"/>
    <w:rsid w:val="002C7D7F"/>
    <w:rsid w:val="002D21B8"/>
    <w:rsid w:val="002D2485"/>
    <w:rsid w:val="002D37E6"/>
    <w:rsid w:val="002D5747"/>
    <w:rsid w:val="002F0CD5"/>
    <w:rsid w:val="003008BD"/>
    <w:rsid w:val="00306A43"/>
    <w:rsid w:val="003173F0"/>
    <w:rsid w:val="00331516"/>
    <w:rsid w:val="00364369"/>
    <w:rsid w:val="00380C17"/>
    <w:rsid w:val="003924A7"/>
    <w:rsid w:val="00394DEA"/>
    <w:rsid w:val="003A4FB5"/>
    <w:rsid w:val="003B162F"/>
    <w:rsid w:val="003E3045"/>
    <w:rsid w:val="003E4FA3"/>
    <w:rsid w:val="003F3433"/>
    <w:rsid w:val="00406703"/>
    <w:rsid w:val="00407739"/>
    <w:rsid w:val="004157ED"/>
    <w:rsid w:val="004358A2"/>
    <w:rsid w:val="00452370"/>
    <w:rsid w:val="0046191E"/>
    <w:rsid w:val="00472D1D"/>
    <w:rsid w:val="00480DD3"/>
    <w:rsid w:val="004B4B13"/>
    <w:rsid w:val="004B6DAA"/>
    <w:rsid w:val="004C5C34"/>
    <w:rsid w:val="004D24BF"/>
    <w:rsid w:val="004D5A10"/>
    <w:rsid w:val="004E216D"/>
    <w:rsid w:val="0050029C"/>
    <w:rsid w:val="00501632"/>
    <w:rsid w:val="00502643"/>
    <w:rsid w:val="00503860"/>
    <w:rsid w:val="00520A92"/>
    <w:rsid w:val="0052530F"/>
    <w:rsid w:val="00540F51"/>
    <w:rsid w:val="00562C65"/>
    <w:rsid w:val="005734BD"/>
    <w:rsid w:val="0058720C"/>
    <w:rsid w:val="005938FB"/>
    <w:rsid w:val="00597B29"/>
    <w:rsid w:val="005A351F"/>
    <w:rsid w:val="005A5061"/>
    <w:rsid w:val="005C0178"/>
    <w:rsid w:val="005D0F22"/>
    <w:rsid w:val="005E3AD8"/>
    <w:rsid w:val="00640087"/>
    <w:rsid w:val="00645C6A"/>
    <w:rsid w:val="0064744E"/>
    <w:rsid w:val="00651F8E"/>
    <w:rsid w:val="006531F4"/>
    <w:rsid w:val="0067253E"/>
    <w:rsid w:val="006B0D16"/>
    <w:rsid w:val="006B1CB2"/>
    <w:rsid w:val="006B637D"/>
    <w:rsid w:val="006B73B9"/>
    <w:rsid w:val="006C6E41"/>
    <w:rsid w:val="006F0974"/>
    <w:rsid w:val="006F334A"/>
    <w:rsid w:val="0070010B"/>
    <w:rsid w:val="0071048C"/>
    <w:rsid w:val="00732554"/>
    <w:rsid w:val="007842DE"/>
    <w:rsid w:val="007C096E"/>
    <w:rsid w:val="007C2256"/>
    <w:rsid w:val="007C28AC"/>
    <w:rsid w:val="007C4040"/>
    <w:rsid w:val="007C6BA8"/>
    <w:rsid w:val="007C787B"/>
    <w:rsid w:val="007E3858"/>
    <w:rsid w:val="00814634"/>
    <w:rsid w:val="00820E84"/>
    <w:rsid w:val="00821DA8"/>
    <w:rsid w:val="00830237"/>
    <w:rsid w:val="00835648"/>
    <w:rsid w:val="00835742"/>
    <w:rsid w:val="00836E97"/>
    <w:rsid w:val="00840A30"/>
    <w:rsid w:val="008478CB"/>
    <w:rsid w:val="008532F3"/>
    <w:rsid w:val="00862A0A"/>
    <w:rsid w:val="00883CC8"/>
    <w:rsid w:val="008975A5"/>
    <w:rsid w:val="00897808"/>
    <w:rsid w:val="008A029D"/>
    <w:rsid w:val="008B27AD"/>
    <w:rsid w:val="008F2068"/>
    <w:rsid w:val="008F2F6C"/>
    <w:rsid w:val="00903A1F"/>
    <w:rsid w:val="009076E9"/>
    <w:rsid w:val="00916438"/>
    <w:rsid w:val="00917CFB"/>
    <w:rsid w:val="00922C22"/>
    <w:rsid w:val="00924E55"/>
    <w:rsid w:val="009319EA"/>
    <w:rsid w:val="00934CA1"/>
    <w:rsid w:val="00937278"/>
    <w:rsid w:val="00944594"/>
    <w:rsid w:val="0095755C"/>
    <w:rsid w:val="00960D74"/>
    <w:rsid w:val="0096209C"/>
    <w:rsid w:val="009A39A0"/>
    <w:rsid w:val="009B7D46"/>
    <w:rsid w:val="009D1F51"/>
    <w:rsid w:val="009D6AEB"/>
    <w:rsid w:val="009F41FE"/>
    <w:rsid w:val="00A027C3"/>
    <w:rsid w:val="00A1033C"/>
    <w:rsid w:val="00A11034"/>
    <w:rsid w:val="00A124B3"/>
    <w:rsid w:val="00A1581F"/>
    <w:rsid w:val="00A410CA"/>
    <w:rsid w:val="00A545D5"/>
    <w:rsid w:val="00A55E5E"/>
    <w:rsid w:val="00A658A7"/>
    <w:rsid w:val="00A6739E"/>
    <w:rsid w:val="00A71B6B"/>
    <w:rsid w:val="00A76428"/>
    <w:rsid w:val="00A83433"/>
    <w:rsid w:val="00A87FCE"/>
    <w:rsid w:val="00A96655"/>
    <w:rsid w:val="00AB225F"/>
    <w:rsid w:val="00AC4E63"/>
    <w:rsid w:val="00AC609D"/>
    <w:rsid w:val="00AC7E85"/>
    <w:rsid w:val="00AD7236"/>
    <w:rsid w:val="00AE05B5"/>
    <w:rsid w:val="00AF0750"/>
    <w:rsid w:val="00AF1075"/>
    <w:rsid w:val="00AF4132"/>
    <w:rsid w:val="00B145F7"/>
    <w:rsid w:val="00B21121"/>
    <w:rsid w:val="00B33BED"/>
    <w:rsid w:val="00BA3791"/>
    <w:rsid w:val="00BA468D"/>
    <w:rsid w:val="00BC2E6F"/>
    <w:rsid w:val="00BC7D26"/>
    <w:rsid w:val="00BD2110"/>
    <w:rsid w:val="00BD2B95"/>
    <w:rsid w:val="00BD31F2"/>
    <w:rsid w:val="00BD7874"/>
    <w:rsid w:val="00BE46DB"/>
    <w:rsid w:val="00BF3C0C"/>
    <w:rsid w:val="00C04029"/>
    <w:rsid w:val="00C06894"/>
    <w:rsid w:val="00C22649"/>
    <w:rsid w:val="00C2522F"/>
    <w:rsid w:val="00C2578A"/>
    <w:rsid w:val="00C45F2B"/>
    <w:rsid w:val="00C46B77"/>
    <w:rsid w:val="00C52C94"/>
    <w:rsid w:val="00C64CA3"/>
    <w:rsid w:val="00C7559E"/>
    <w:rsid w:val="00CA4134"/>
    <w:rsid w:val="00CB1F52"/>
    <w:rsid w:val="00CD6F21"/>
    <w:rsid w:val="00CE088D"/>
    <w:rsid w:val="00CF6A16"/>
    <w:rsid w:val="00D040F5"/>
    <w:rsid w:val="00D3334C"/>
    <w:rsid w:val="00D42EAB"/>
    <w:rsid w:val="00D47781"/>
    <w:rsid w:val="00D81AE6"/>
    <w:rsid w:val="00D90B02"/>
    <w:rsid w:val="00DA7A5B"/>
    <w:rsid w:val="00DB6156"/>
    <w:rsid w:val="00DD0FAF"/>
    <w:rsid w:val="00DE11E1"/>
    <w:rsid w:val="00DE7814"/>
    <w:rsid w:val="00DF51B7"/>
    <w:rsid w:val="00E504B3"/>
    <w:rsid w:val="00EA54E2"/>
    <w:rsid w:val="00EA7F47"/>
    <w:rsid w:val="00EC4950"/>
    <w:rsid w:val="00EC5479"/>
    <w:rsid w:val="00EC70C0"/>
    <w:rsid w:val="00F02460"/>
    <w:rsid w:val="00F05C1A"/>
    <w:rsid w:val="00F20B7A"/>
    <w:rsid w:val="00F43130"/>
    <w:rsid w:val="00F565E9"/>
    <w:rsid w:val="00F72875"/>
    <w:rsid w:val="00F76459"/>
    <w:rsid w:val="00F900DD"/>
    <w:rsid w:val="00F93845"/>
    <w:rsid w:val="00F95340"/>
    <w:rsid w:val="00FB123C"/>
    <w:rsid w:val="00FC5F3D"/>
    <w:rsid w:val="00FD6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0C60"/>
  <w15:docId w15:val="{447D9E2E-532E-48F7-8AEB-85AE9932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0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1048C"/>
    <w:pPr>
      <w:ind w:left="720"/>
      <w:contextualSpacing/>
    </w:pPr>
    <w:rPr>
      <w:rFonts w:ascii="Calibri" w:eastAsia="Calibri" w:hAnsi="Calibri" w:cs="Times New Roman"/>
    </w:rPr>
  </w:style>
  <w:style w:type="paragraph" w:styleId="a4">
    <w:name w:val="No Spacing"/>
    <w:link w:val="a5"/>
    <w:uiPriority w:val="99"/>
    <w:qFormat/>
    <w:rsid w:val="0071048C"/>
    <w:pPr>
      <w:spacing w:after="0" w:line="240" w:lineRule="auto"/>
    </w:pPr>
    <w:rPr>
      <w:rFonts w:ascii="Calibri" w:eastAsia="Calibri" w:hAnsi="Calibri" w:cs="Times New Roman"/>
    </w:rPr>
  </w:style>
  <w:style w:type="paragraph" w:customStyle="1" w:styleId="ConsPlusNormal">
    <w:name w:val="ConsPlusNormal"/>
    <w:rsid w:val="0071048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71048C"/>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a5">
    <w:name w:val="Без интервала Знак"/>
    <w:link w:val="a4"/>
    <w:uiPriority w:val="99"/>
    <w:rsid w:val="0071048C"/>
    <w:rPr>
      <w:rFonts w:ascii="Calibri" w:eastAsia="Calibri" w:hAnsi="Calibri" w:cs="Times New Roman"/>
    </w:rPr>
  </w:style>
  <w:style w:type="character" w:styleId="a6">
    <w:name w:val="annotation reference"/>
    <w:uiPriority w:val="99"/>
    <w:semiHidden/>
    <w:unhideWhenUsed/>
    <w:rsid w:val="0071048C"/>
    <w:rPr>
      <w:sz w:val="16"/>
      <w:szCs w:val="16"/>
    </w:rPr>
  </w:style>
  <w:style w:type="paragraph" w:styleId="a7">
    <w:name w:val="annotation text"/>
    <w:basedOn w:val="a"/>
    <w:link w:val="a8"/>
    <w:uiPriority w:val="99"/>
    <w:semiHidden/>
    <w:unhideWhenUsed/>
    <w:rsid w:val="0071048C"/>
    <w:rPr>
      <w:rFonts w:ascii="Calibri" w:eastAsia="Calibri" w:hAnsi="Calibri" w:cs="Times New Roman"/>
      <w:sz w:val="20"/>
      <w:szCs w:val="20"/>
    </w:rPr>
  </w:style>
  <w:style w:type="character" w:customStyle="1" w:styleId="a8">
    <w:name w:val="Текст примечания Знак"/>
    <w:basedOn w:val="a0"/>
    <w:link w:val="a7"/>
    <w:uiPriority w:val="99"/>
    <w:semiHidden/>
    <w:rsid w:val="0071048C"/>
    <w:rPr>
      <w:rFonts w:ascii="Calibri" w:eastAsia="Calibri" w:hAnsi="Calibri" w:cs="Times New Roman"/>
      <w:sz w:val="20"/>
      <w:szCs w:val="20"/>
    </w:rPr>
  </w:style>
  <w:style w:type="paragraph" w:styleId="a9">
    <w:name w:val="Balloon Text"/>
    <w:basedOn w:val="a"/>
    <w:link w:val="aa"/>
    <w:uiPriority w:val="99"/>
    <w:semiHidden/>
    <w:unhideWhenUsed/>
    <w:rsid w:val="0071048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048C"/>
    <w:rPr>
      <w:rFonts w:ascii="Tahoma" w:hAnsi="Tahoma" w:cs="Tahoma"/>
      <w:sz w:val="16"/>
      <w:szCs w:val="16"/>
    </w:rPr>
  </w:style>
  <w:style w:type="paragraph" w:customStyle="1" w:styleId="ConsNormal">
    <w:name w:val="ConsNormal"/>
    <w:rsid w:val="00CD6F21"/>
    <w:pPr>
      <w:widowControl w:val="0"/>
      <w:autoSpaceDE w:val="0"/>
      <w:autoSpaceDN w:val="0"/>
      <w:spacing w:after="0" w:line="240" w:lineRule="auto"/>
      <w:ind w:firstLine="720"/>
    </w:pPr>
    <w:rPr>
      <w:rFonts w:ascii="Consultant" w:eastAsia="Times New Roman" w:hAnsi="Consultant" w:cs="Times New Roman"/>
      <w:sz w:val="20"/>
      <w:szCs w:val="20"/>
      <w:lang w:eastAsia="ru-RU"/>
    </w:rPr>
  </w:style>
  <w:style w:type="table" w:customStyle="1" w:styleId="2">
    <w:name w:val="Сетка таблицы2"/>
    <w:basedOn w:val="a1"/>
    <w:next w:val="ab"/>
    <w:uiPriority w:val="59"/>
    <w:rsid w:val="00CD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CD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DD0FA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9D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7"/>
    <w:next w:val="a7"/>
    <w:link w:val="ae"/>
    <w:uiPriority w:val="99"/>
    <w:semiHidden/>
    <w:unhideWhenUsed/>
    <w:rsid w:val="000709D8"/>
    <w:pPr>
      <w:spacing w:line="240" w:lineRule="auto"/>
    </w:pPr>
    <w:rPr>
      <w:rFonts w:asciiTheme="minorHAnsi" w:eastAsiaTheme="minorHAnsi" w:hAnsiTheme="minorHAnsi" w:cstheme="minorBidi"/>
      <w:b/>
      <w:bCs/>
    </w:rPr>
  </w:style>
  <w:style w:type="character" w:customStyle="1" w:styleId="ae">
    <w:name w:val="Тема примечания Знак"/>
    <w:basedOn w:val="a8"/>
    <w:link w:val="ad"/>
    <w:uiPriority w:val="99"/>
    <w:semiHidden/>
    <w:rsid w:val="000709D8"/>
    <w:rPr>
      <w:rFonts w:ascii="Calibri" w:eastAsia="Calibri" w:hAnsi="Calibri" w:cs="Times New Roman"/>
      <w:b/>
      <w:bCs/>
      <w:sz w:val="20"/>
      <w:szCs w:val="20"/>
    </w:rPr>
  </w:style>
  <w:style w:type="character" w:styleId="af">
    <w:name w:val="Hyperlink"/>
    <w:basedOn w:val="a0"/>
    <w:uiPriority w:val="99"/>
    <w:semiHidden/>
    <w:unhideWhenUsed/>
    <w:rsid w:val="00A658A7"/>
    <w:rPr>
      <w:color w:val="0000FF"/>
      <w:u w:val="single"/>
    </w:rPr>
  </w:style>
  <w:style w:type="character" w:styleId="af0">
    <w:name w:val="FollowedHyperlink"/>
    <w:basedOn w:val="a0"/>
    <w:uiPriority w:val="99"/>
    <w:semiHidden/>
    <w:unhideWhenUsed/>
    <w:rsid w:val="00F20B7A"/>
    <w:rPr>
      <w:color w:val="800080" w:themeColor="followedHyperlink"/>
      <w:u w:val="single"/>
    </w:rPr>
  </w:style>
  <w:style w:type="paragraph" w:styleId="af1">
    <w:name w:val="Revision"/>
    <w:hidden/>
    <w:uiPriority w:val="99"/>
    <w:semiHidden/>
    <w:rsid w:val="00F20B7A"/>
    <w:pPr>
      <w:spacing w:after="0" w:line="240" w:lineRule="auto"/>
    </w:pPr>
  </w:style>
  <w:style w:type="paragraph" w:customStyle="1" w:styleId="headertext">
    <w:name w:val="headertext"/>
    <w:basedOn w:val="a"/>
    <w:rsid w:val="00CA4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A41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3919">
      <w:bodyDiv w:val="1"/>
      <w:marLeft w:val="0"/>
      <w:marRight w:val="0"/>
      <w:marTop w:val="0"/>
      <w:marBottom w:val="0"/>
      <w:divBdr>
        <w:top w:val="none" w:sz="0" w:space="0" w:color="auto"/>
        <w:left w:val="none" w:sz="0" w:space="0" w:color="auto"/>
        <w:bottom w:val="none" w:sz="0" w:space="0" w:color="auto"/>
        <w:right w:val="none" w:sz="0" w:space="0" w:color="auto"/>
      </w:divBdr>
    </w:div>
    <w:div w:id="525750629">
      <w:bodyDiv w:val="1"/>
      <w:marLeft w:val="0"/>
      <w:marRight w:val="0"/>
      <w:marTop w:val="0"/>
      <w:marBottom w:val="0"/>
      <w:divBdr>
        <w:top w:val="none" w:sz="0" w:space="0" w:color="auto"/>
        <w:left w:val="none" w:sz="0" w:space="0" w:color="auto"/>
        <w:bottom w:val="none" w:sz="0" w:space="0" w:color="auto"/>
        <w:right w:val="none" w:sz="0" w:space="0" w:color="auto"/>
      </w:divBdr>
    </w:div>
    <w:div w:id="666978990">
      <w:bodyDiv w:val="1"/>
      <w:marLeft w:val="0"/>
      <w:marRight w:val="0"/>
      <w:marTop w:val="0"/>
      <w:marBottom w:val="0"/>
      <w:divBdr>
        <w:top w:val="none" w:sz="0" w:space="0" w:color="auto"/>
        <w:left w:val="none" w:sz="0" w:space="0" w:color="auto"/>
        <w:bottom w:val="none" w:sz="0" w:space="0" w:color="auto"/>
        <w:right w:val="none" w:sz="0" w:space="0" w:color="auto"/>
      </w:divBdr>
    </w:div>
    <w:div w:id="1041519898">
      <w:bodyDiv w:val="1"/>
      <w:marLeft w:val="0"/>
      <w:marRight w:val="0"/>
      <w:marTop w:val="0"/>
      <w:marBottom w:val="0"/>
      <w:divBdr>
        <w:top w:val="none" w:sz="0" w:space="0" w:color="auto"/>
        <w:left w:val="none" w:sz="0" w:space="0" w:color="auto"/>
        <w:bottom w:val="none" w:sz="0" w:space="0" w:color="auto"/>
        <w:right w:val="none" w:sz="0" w:space="0" w:color="auto"/>
      </w:divBdr>
    </w:div>
    <w:div w:id="1260531028">
      <w:bodyDiv w:val="1"/>
      <w:marLeft w:val="0"/>
      <w:marRight w:val="0"/>
      <w:marTop w:val="0"/>
      <w:marBottom w:val="0"/>
      <w:divBdr>
        <w:top w:val="none" w:sz="0" w:space="0" w:color="auto"/>
        <w:left w:val="none" w:sz="0" w:space="0" w:color="auto"/>
        <w:bottom w:val="none" w:sz="0" w:space="0" w:color="auto"/>
        <w:right w:val="none" w:sz="0" w:space="0" w:color="auto"/>
      </w:divBdr>
      <w:divsChild>
        <w:div w:id="912736122">
          <w:marLeft w:val="-115"/>
          <w:marRight w:val="0"/>
          <w:marTop w:val="0"/>
          <w:marBottom w:val="0"/>
          <w:divBdr>
            <w:top w:val="none" w:sz="0" w:space="0" w:color="auto"/>
            <w:left w:val="none" w:sz="0" w:space="0" w:color="auto"/>
            <w:bottom w:val="none" w:sz="0" w:space="0" w:color="auto"/>
            <w:right w:val="none" w:sz="0" w:space="0" w:color="auto"/>
          </w:divBdr>
        </w:div>
      </w:divsChild>
    </w:div>
    <w:div w:id="1532038397">
      <w:bodyDiv w:val="1"/>
      <w:marLeft w:val="0"/>
      <w:marRight w:val="0"/>
      <w:marTop w:val="0"/>
      <w:marBottom w:val="0"/>
      <w:divBdr>
        <w:top w:val="none" w:sz="0" w:space="0" w:color="auto"/>
        <w:left w:val="none" w:sz="0" w:space="0" w:color="auto"/>
        <w:bottom w:val="none" w:sz="0" w:space="0" w:color="auto"/>
        <w:right w:val="none" w:sz="0" w:space="0" w:color="auto"/>
      </w:divBdr>
    </w:div>
    <w:div w:id="1634024525">
      <w:bodyDiv w:val="1"/>
      <w:marLeft w:val="0"/>
      <w:marRight w:val="0"/>
      <w:marTop w:val="0"/>
      <w:marBottom w:val="0"/>
      <w:divBdr>
        <w:top w:val="none" w:sz="0" w:space="0" w:color="auto"/>
        <w:left w:val="none" w:sz="0" w:space="0" w:color="auto"/>
        <w:bottom w:val="none" w:sz="0" w:space="0" w:color="auto"/>
        <w:right w:val="none" w:sz="0" w:space="0" w:color="auto"/>
      </w:divBdr>
    </w:div>
    <w:div w:id="1688941573">
      <w:bodyDiv w:val="1"/>
      <w:marLeft w:val="0"/>
      <w:marRight w:val="0"/>
      <w:marTop w:val="0"/>
      <w:marBottom w:val="0"/>
      <w:divBdr>
        <w:top w:val="none" w:sz="0" w:space="0" w:color="auto"/>
        <w:left w:val="none" w:sz="0" w:space="0" w:color="auto"/>
        <w:bottom w:val="none" w:sz="0" w:space="0" w:color="auto"/>
        <w:right w:val="none" w:sz="0" w:space="0" w:color="auto"/>
      </w:divBdr>
    </w:div>
    <w:div w:id="1923565714">
      <w:bodyDiv w:val="1"/>
      <w:marLeft w:val="0"/>
      <w:marRight w:val="0"/>
      <w:marTop w:val="0"/>
      <w:marBottom w:val="0"/>
      <w:divBdr>
        <w:top w:val="none" w:sz="0" w:space="0" w:color="auto"/>
        <w:left w:val="none" w:sz="0" w:space="0" w:color="auto"/>
        <w:bottom w:val="none" w:sz="0" w:space="0" w:color="auto"/>
        <w:right w:val="none" w:sz="0" w:space="0" w:color="auto"/>
      </w:divBdr>
    </w:div>
    <w:div w:id="2010865759">
      <w:bodyDiv w:val="1"/>
      <w:marLeft w:val="0"/>
      <w:marRight w:val="0"/>
      <w:marTop w:val="0"/>
      <w:marBottom w:val="0"/>
      <w:divBdr>
        <w:top w:val="none" w:sz="0" w:space="0" w:color="auto"/>
        <w:left w:val="none" w:sz="0" w:space="0" w:color="auto"/>
        <w:bottom w:val="none" w:sz="0" w:space="0" w:color="auto"/>
        <w:right w:val="none" w:sz="0" w:space="0" w:color="auto"/>
      </w:divBdr>
    </w:div>
    <w:div w:id="2019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3" Type="http://schemas.openxmlformats.org/officeDocument/2006/relationships/styles" Target="styles.xml"/><Relationship Id="rId7" Type="http://schemas.openxmlformats.org/officeDocument/2006/relationships/hyperlink" Target="https://login.consultant.ru/link/?req=doc&amp;base=LAW&amp;n=418430&amp;dst=100047&amp;field=134&amp;date=14.09.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85;&#1072;&#1096;.&#1076;&#1086;&#1084;.&#1088;&#109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64493-5196-4F35-901F-7CACFFD6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6977</Words>
  <Characters>39770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tlink2</dc:creator>
  <cp:lastModifiedBy>Богдан Мария Константиновна</cp:lastModifiedBy>
  <cp:revision>6</cp:revision>
  <cp:lastPrinted>2023-09-27T06:05:00Z</cp:lastPrinted>
  <dcterms:created xsi:type="dcterms:W3CDTF">2025-07-29T09:49:00Z</dcterms:created>
  <dcterms:modified xsi:type="dcterms:W3CDTF">2025-07-29T11:17:00Z</dcterms:modified>
</cp:coreProperties>
</file>